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9E0466">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1F3864" w:themeFill="accent1" w:themeFillShade="80"/>
            <w:vAlign w:val="center"/>
            <w:hideMark/>
          </w:tcPr>
          <w:p w14:paraId="0E28C5E8" w14:textId="23D64B99" w:rsidR="006F1C0B" w:rsidRPr="00EC432A" w:rsidRDefault="00EC432A" w:rsidP="00951803">
            <w:pPr>
              <w:pStyle w:val="Title"/>
              <w:spacing w:line="360" w:lineRule="auto"/>
              <w:jc w:val="left"/>
              <w:rPr>
                <w:rFonts w:ascii="Arial" w:hAnsi="Arial" w:cs="Arial"/>
                <w:sz w:val="72"/>
                <w:szCs w:val="72"/>
              </w:rPr>
            </w:pPr>
            <w:r w:rsidRPr="00EC432A">
              <w:rPr>
                <w:rFonts w:ascii="Arial" w:hAnsi="Arial" w:cs="Arial"/>
                <w:sz w:val="72"/>
                <w:szCs w:val="72"/>
              </w:rPr>
              <w:t>Sherwood House Medical Practice</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9E0466">
        <w:trPr>
          <w:trHeight w:hRule="exact" w:val="4320"/>
        </w:trPr>
        <w:tc>
          <w:tcPr>
            <w:tcW w:w="2500" w:type="pct"/>
            <w:tcBorders>
              <w:top w:val="single" w:sz="48" w:space="0" w:color="FFFFFF" w:themeColor="background1"/>
              <w:left w:val="nil"/>
              <w:bottom w:val="nil"/>
              <w:right w:val="single" w:sz="48" w:space="0" w:color="FFFFFF" w:themeColor="background1"/>
            </w:tcBorders>
            <w:shd w:val="clear" w:color="auto" w:fill="1F3864" w:themeFill="accent1" w:themeFillShade="80"/>
            <w:hideMark/>
          </w:tcPr>
          <w:p w14:paraId="31A8B082" w14:textId="77777777" w:rsidR="006F1C0B" w:rsidRDefault="006F1C0B" w:rsidP="00951803">
            <w:r>
              <w:rPr>
                <w:noProof/>
                <w:lang w:eastAsia="en-GB"/>
              </w:rPr>
              <w:drawing>
                <wp:inline distT="0" distB="0" distL="0" distR="0" wp14:anchorId="3CF899C2" wp14:editId="33FCBACE">
                  <wp:extent cx="3397250" cy="2667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110CD2B9">
                  <wp:extent cx="3441700" cy="2667000"/>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9E0466">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1F3864" w:themeFill="accent1" w:themeFillShade="80"/>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42D02BB1"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EC432A" w:rsidRPr="00EC432A">
        <w:rPr>
          <w:rFonts w:ascii="Arial" w:hAnsi="Arial" w:cs="Arial"/>
          <w:sz w:val="20"/>
          <w:szCs w:val="20"/>
        </w:rPr>
        <w:t>Sherwood House Medical Practice.</w:t>
      </w:r>
    </w:p>
    <w:p w14:paraId="4E47E5A1" w14:textId="2E67FAE7"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EC432A" w:rsidRPr="00EC432A">
        <w:rPr>
          <w:rFonts w:ascii="Arial" w:hAnsi="Arial" w:cs="Arial"/>
          <w:sz w:val="20"/>
          <w:szCs w:val="20"/>
        </w:rPr>
        <w:t>Sherwood House Medical Practice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w:t>
      </w:r>
      <w:proofErr w:type="gramStart"/>
      <w:r w:rsidRPr="00CF1FD5">
        <w:rPr>
          <w:rFonts w:ascii="Arial" w:hAnsi="Arial" w:cs="Arial"/>
          <w:bCs/>
          <w:sz w:val="20"/>
          <w:szCs w:val="20"/>
          <w:lang w:eastAsia="en-GB"/>
        </w:rPr>
        <w:t>are</w:t>
      </w:r>
      <w:proofErr w:type="gramEnd"/>
      <w:r w:rsidRPr="00CF1FD5">
        <w:rPr>
          <w:rFonts w:ascii="Arial" w:hAnsi="Arial" w:cs="Arial"/>
          <w:bCs/>
          <w:sz w:val="20"/>
          <w:szCs w:val="20"/>
          <w:lang w:eastAsia="en-GB"/>
        </w:rPr>
        <w:t xml:space="preserv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w:t>
      </w:r>
      <w:r w:rsidRPr="00A87B6C">
        <w:rPr>
          <w:rFonts w:ascii="Arial" w:hAnsi="Arial" w:cs="Arial"/>
          <w:sz w:val="20"/>
          <w:szCs w:val="20"/>
        </w:rPr>
        <w:lastRenderedPageBreak/>
        <w:t>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 xml:space="preserve">nder the General Data Protection </w:t>
      </w:r>
      <w:proofErr w:type="gramStart"/>
      <w:r w:rsidRPr="00A87B6C">
        <w:rPr>
          <w:rFonts w:ascii="Arial" w:hAnsi="Arial" w:cs="Arial"/>
          <w:sz w:val="20"/>
          <w:szCs w:val="20"/>
        </w:rPr>
        <w:t>Regulation</w:t>
      </w:r>
      <w:proofErr w:type="gramEnd"/>
      <w:r w:rsidRPr="00A87B6C">
        <w:rPr>
          <w:rFonts w:ascii="Arial" w:hAnsi="Arial" w:cs="Arial"/>
          <w:sz w:val="20"/>
          <w:szCs w:val="20"/>
        </w:rPr>
        <w:t xml:space="preserve">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lastRenderedPageBreak/>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446DC3A5"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EC432A" w:rsidRPr="00EC432A">
        <w:rPr>
          <w:rFonts w:ascii="Arial" w:hAnsi="Arial" w:cs="Arial"/>
          <w:sz w:val="20"/>
          <w:szCs w:val="20"/>
        </w:rPr>
        <w:t xml:space="preserve">Sherwood House Medical Practice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r>
      <w:r w:rsidRPr="00A87B6C">
        <w:rPr>
          <w:rFonts w:ascii="Arial" w:hAnsi="Arial" w:cs="Arial"/>
          <w:sz w:val="20"/>
          <w:szCs w:val="20"/>
        </w:rPr>
        <w:lastRenderedPageBreak/>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0"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What </w:t>
      </w:r>
      <w:proofErr w:type="gramStart"/>
      <w:r w:rsidRPr="00C060D2">
        <w:rPr>
          <w:rFonts w:ascii="Arial" w:hAnsi="Arial" w:cs="Arial"/>
          <w:b/>
          <w:sz w:val="24"/>
          <w:szCs w:val="24"/>
          <w:lang w:eastAsia="en-GB"/>
        </w:rPr>
        <w:t>are</w:t>
      </w:r>
      <w:proofErr w:type="gramEnd"/>
      <w:r w:rsidRPr="00C060D2">
        <w:rPr>
          <w:rFonts w:ascii="Arial" w:hAnsi="Arial" w:cs="Arial"/>
          <w:b/>
          <w:sz w:val="24"/>
          <w:szCs w:val="24"/>
          <w:lang w:eastAsia="en-GB"/>
        </w:rPr>
        <w:t xml:space="preserv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000000" w:rsidP="00951803">
      <w:pPr>
        <w:spacing w:after="0" w:line="240" w:lineRule="auto"/>
      </w:pPr>
      <w:hyperlink r:id="rId11"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4F0F5358"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19FD3F1F" w14:textId="236B4E2C" w:rsidR="00F94D92" w:rsidRDefault="00F94D92" w:rsidP="00951803">
      <w:pPr>
        <w:widowControl w:val="0"/>
        <w:spacing w:line="240" w:lineRule="auto"/>
        <w:rPr>
          <w:rFonts w:ascii="Arial" w:hAnsi="Arial" w:cs="Arial"/>
          <w:sz w:val="20"/>
          <w:szCs w:val="20"/>
        </w:rPr>
      </w:pPr>
    </w:p>
    <w:p w14:paraId="66A2B384" w14:textId="14F9289B" w:rsidR="00F94D92" w:rsidRDefault="00F94D92" w:rsidP="00951803">
      <w:pPr>
        <w:widowControl w:val="0"/>
        <w:spacing w:line="240" w:lineRule="auto"/>
        <w:rPr>
          <w:rFonts w:ascii="Arial" w:hAnsi="Arial" w:cs="Arial"/>
          <w:sz w:val="20"/>
          <w:szCs w:val="20"/>
        </w:rPr>
      </w:pPr>
      <w:commentRangeStart w:id="0"/>
      <w:commentRangeStart w:id="1"/>
      <w:r>
        <w:rPr>
          <w:rFonts w:ascii="Arial" w:hAnsi="Arial" w:cs="Arial"/>
          <w:sz w:val="20"/>
          <w:szCs w:val="20"/>
        </w:rPr>
        <w:t xml:space="preserve">The trusted list of Data Processors we use are </w:t>
      </w:r>
      <w:r>
        <w:rPr>
          <w:rFonts w:ascii="Arial" w:hAnsi="Arial" w:cs="Arial"/>
          <w:sz w:val="20"/>
          <w:szCs w:val="20"/>
        </w:rPr>
        <w:br/>
      </w:r>
      <w:r>
        <w:rPr>
          <w:rFonts w:ascii="Arial" w:hAnsi="Arial" w:cs="Arial"/>
          <w:sz w:val="20"/>
          <w:szCs w:val="20"/>
        </w:rPr>
        <w:br/>
        <w:t xml:space="preserve">1. Clarity </w:t>
      </w:r>
      <w:r>
        <w:rPr>
          <w:rFonts w:ascii="Arial" w:hAnsi="Arial" w:cs="Arial"/>
          <w:sz w:val="20"/>
          <w:szCs w:val="20"/>
        </w:rPr>
        <w:br/>
      </w:r>
      <w:commentRangeEnd w:id="0"/>
      <w:r>
        <w:rPr>
          <w:rStyle w:val="CommentReference"/>
        </w:rPr>
        <w:commentReference w:id="0"/>
      </w:r>
      <w:commentRangeEnd w:id="1"/>
      <w:r w:rsidR="00EC432A">
        <w:rPr>
          <w:rStyle w:val="CommentReference"/>
        </w:rPr>
        <w:commentReference w:id="1"/>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35978C0A" w14:textId="77777777" w:rsidR="00F94D92" w:rsidRDefault="00F94D92" w:rsidP="00951803">
      <w:pPr>
        <w:widowControl w:val="0"/>
        <w:spacing w:line="240" w:lineRule="auto"/>
        <w:rPr>
          <w:rFonts w:ascii="Arial" w:hAnsi="Arial" w:cs="Arial"/>
          <w:sz w:val="20"/>
          <w:szCs w:val="20"/>
        </w:rPr>
      </w:pP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77777777"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commentRangeStart w:id="2"/>
      <w:r w:rsidRPr="009E0466">
        <w:rPr>
          <w:rFonts w:ascii="Arial" w:hAnsi="Arial" w:cs="Arial"/>
          <w:sz w:val="20"/>
          <w:szCs w:val="20"/>
        </w:rPr>
        <w:t>XXXXXXXXXXXXX</w:t>
      </w:r>
      <w:commentRangeEnd w:id="2"/>
      <w:r w:rsidR="00294DCF">
        <w:rPr>
          <w:rStyle w:val="CommentReference"/>
        </w:rPr>
        <w:commentReference w:id="2"/>
      </w:r>
      <w:r w:rsidRPr="00785C6B">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w:t>
      </w:r>
      <w:proofErr w:type="gramStart"/>
      <w:r w:rsidRPr="00785C6B">
        <w:rPr>
          <w:rFonts w:ascii="Arial" w:hAnsi="Arial" w:cs="Arial"/>
          <w:sz w:val="20"/>
          <w:szCs w:val="20"/>
        </w:rPr>
        <w:t>a number of</w:t>
      </w:r>
      <w:proofErr w:type="gramEnd"/>
      <w:r w:rsidRPr="00785C6B">
        <w:rPr>
          <w:rFonts w:ascii="Arial" w:hAnsi="Arial" w:cs="Arial"/>
          <w:sz w:val="20"/>
          <w:szCs w:val="20"/>
        </w:rPr>
        <w:t xml:space="preserve">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w:t>
      </w:r>
      <w:r w:rsidRPr="00700378">
        <w:rPr>
          <w:rFonts w:ascii="Arial" w:hAnsi="Arial" w:cs="Arial"/>
          <w:color w:val="000000"/>
          <w:sz w:val="20"/>
          <w:szCs w:val="20"/>
        </w:rPr>
        <w:lastRenderedPageBreak/>
        <w:t>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 xml:space="preserve">We will always ask for your permission to take part, except in situations where we can demonstrate that your information has been anonymised (where you cannot be identified) and your privacy is protected. In these </w:t>
      </w:r>
      <w:proofErr w:type="gramStart"/>
      <w:r>
        <w:rPr>
          <w:rFonts w:ascii="Arial" w:hAnsi="Arial" w:cs="Arial"/>
          <w:bCs/>
          <w:sz w:val="20"/>
          <w:szCs w:val="20"/>
        </w:rPr>
        <w:t>situations</w:t>
      </w:r>
      <w:proofErr w:type="gramEnd"/>
      <w:r>
        <w:rPr>
          <w:rFonts w:ascii="Arial" w:hAnsi="Arial" w:cs="Arial"/>
          <w:bCs/>
          <w:sz w:val="20"/>
          <w:szCs w:val="20"/>
        </w:rPr>
        <w:t xml:space="preserve">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w:t>
      </w:r>
      <w:proofErr w:type="gramStart"/>
      <w:r w:rsidRPr="00A87B6C">
        <w:rPr>
          <w:rFonts w:ascii="Arial" w:hAnsi="Arial" w:cs="Arial"/>
          <w:sz w:val="20"/>
          <w:szCs w:val="20"/>
        </w:rPr>
        <w:t>a number of</w:t>
      </w:r>
      <w:proofErr w:type="gramEnd"/>
      <w:r w:rsidRPr="00A87B6C">
        <w:rPr>
          <w:rFonts w:ascii="Arial" w:hAnsi="Arial" w:cs="Arial"/>
          <w:sz w:val="20"/>
          <w:szCs w:val="20"/>
        </w:rPr>
        <w:t xml:space="preserve">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lastRenderedPageBreak/>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commentRangeStart w:id="3"/>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commentRangeEnd w:id="3"/>
      <w:r w:rsidR="00294DCF">
        <w:rPr>
          <w:rStyle w:val="CommentReference"/>
        </w:rPr>
        <w:commentReference w:id="3"/>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 xml:space="preserve">You will need to give adequate information (full name, address, date of birth, NHS number and details of your request) so that your identity can be </w:t>
      </w:r>
      <w:proofErr w:type="gramStart"/>
      <w:r w:rsidRPr="002C5E4A">
        <w:rPr>
          <w:rFonts w:ascii="Arial" w:hAnsi="Arial" w:cs="Arial"/>
          <w:sz w:val="20"/>
          <w:szCs w:val="20"/>
        </w:rPr>
        <w:t>verified</w:t>
      </w:r>
      <w:proofErr w:type="gramEnd"/>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w:t>
      </w:r>
      <w:proofErr w:type="gramStart"/>
      <w:r w:rsidR="001575C0" w:rsidRPr="00A87B6C">
        <w:rPr>
          <w:rFonts w:ascii="Arial" w:hAnsi="Arial" w:cs="Arial"/>
          <w:sz w:val="20"/>
          <w:szCs w:val="20"/>
        </w:rPr>
        <w:t>up-to-date</w:t>
      </w:r>
      <w:proofErr w:type="gramEnd"/>
      <w:r w:rsidR="001575C0" w:rsidRPr="00A87B6C">
        <w:rPr>
          <w:rFonts w:ascii="Arial" w:hAnsi="Arial" w:cs="Arial"/>
          <w:sz w:val="20"/>
          <w:szCs w:val="20"/>
        </w:rPr>
        <w:t>.</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000000" w:rsidP="00951803">
      <w:pPr>
        <w:autoSpaceDE w:val="0"/>
        <w:autoSpaceDN w:val="0"/>
        <w:adjustRightInd w:val="0"/>
        <w:spacing w:after="0" w:line="240" w:lineRule="auto"/>
        <w:outlineLvl w:val="0"/>
        <w:rPr>
          <w:rFonts w:ascii="Arial" w:hAnsi="Arial" w:cs="Arial"/>
          <w:sz w:val="20"/>
          <w:szCs w:val="20"/>
          <w:lang w:eastAsia="en-GB"/>
        </w:rPr>
      </w:pPr>
      <w:hyperlink r:id="rId16"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7"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8"/>
      <w:footerReference w:type="default" r:id="rId1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mar Sabat" w:date="2022-01-21T11:40:00Z" w:initials="US">
    <w:p w14:paraId="11E42B49" w14:textId="0CC38649" w:rsidR="00F94D92" w:rsidRDefault="00F94D92">
      <w:pPr>
        <w:pStyle w:val="CommentText"/>
      </w:pPr>
      <w:r>
        <w:rPr>
          <w:rStyle w:val="CommentReference"/>
        </w:rPr>
        <w:annotationRef/>
      </w:r>
      <w:r>
        <w:t xml:space="preserve">Insert list </w:t>
      </w:r>
    </w:p>
  </w:comment>
  <w:comment w:id="1" w:author="Umar Sabat [2]" w:date="2022-09-15T13:39:00Z" w:initials="US">
    <w:p w14:paraId="41F778B8" w14:textId="77777777" w:rsidR="00EC432A" w:rsidRDefault="00EC432A" w:rsidP="00241816">
      <w:pPr>
        <w:pStyle w:val="CommentText"/>
      </w:pPr>
      <w:r>
        <w:rPr>
          <w:rStyle w:val="CommentReference"/>
        </w:rPr>
        <w:annotationRef/>
      </w:r>
      <w:r>
        <w:t>Talk about during meeting</w:t>
      </w:r>
    </w:p>
  </w:comment>
  <w:comment w:id="2" w:author="Umar Sabat" w:date="2019-11-19T15:30:00Z" w:initials="US">
    <w:p w14:paraId="1851BEF4" w14:textId="1E6B4E93" w:rsidR="00294DCF" w:rsidRDefault="00294DCF">
      <w:pPr>
        <w:pStyle w:val="CommentText"/>
      </w:pPr>
      <w:r>
        <w:rPr>
          <w:rStyle w:val="CommentReference"/>
        </w:rPr>
        <w:annotationRef/>
      </w:r>
      <w:r>
        <w:t>Practice to insert PCN name</w:t>
      </w:r>
    </w:p>
  </w:comment>
  <w:comment w:id="3" w:author="Umar Sabat" w:date="2019-11-19T15:32:00Z" w:initials="US">
    <w:p w14:paraId="076042BB" w14:textId="7960534F" w:rsidR="00294DCF" w:rsidRDefault="00294DCF">
      <w:pPr>
        <w:pStyle w:val="CommentText"/>
      </w:pPr>
      <w:r>
        <w:rPr>
          <w:rStyle w:val="CommentReference"/>
        </w:rPr>
        <w:annotationRef/>
      </w:r>
      <w:r>
        <w:t xml:space="preserve">Practices may wish to hyperlink a copy of the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E42B49" w15:done="0"/>
  <w15:commentEx w15:paraId="41F778B8" w15:paraIdParent="11E42B49" w15:done="0"/>
  <w15:commentEx w15:paraId="1851BEF4" w15:done="0"/>
  <w15:commentEx w15:paraId="07604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1A11" w16cex:dateUtc="2022-01-21T11:40:00Z"/>
  <w16cex:commentExtensible w16cex:durableId="26CDA9A7" w16cex:dateUtc="2022-09-15T12:39:00Z"/>
  <w16cex:commentExtensible w16cex:durableId="217E8915" w16cex:dateUtc="2019-11-19T15:30:00Z"/>
  <w16cex:commentExtensible w16cex:durableId="217E8982" w16cex:dateUtc="2019-11-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42B49" w16cid:durableId="25951A11"/>
  <w16cid:commentId w16cid:paraId="41F778B8" w16cid:durableId="26CDA9A7"/>
  <w16cid:commentId w16cid:paraId="1851BEF4" w16cid:durableId="217E8915"/>
  <w16cid:commentId w16cid:paraId="076042BB" w16cid:durableId="217E8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67CD" w14:textId="77777777" w:rsidR="007C4A41" w:rsidRDefault="007C4A41" w:rsidP="00030BE5">
      <w:pPr>
        <w:spacing w:after="0" w:line="240" w:lineRule="auto"/>
      </w:pPr>
      <w:r>
        <w:separator/>
      </w:r>
    </w:p>
  </w:endnote>
  <w:endnote w:type="continuationSeparator" w:id="0">
    <w:p w14:paraId="0313D39E" w14:textId="77777777" w:rsidR="007C4A41" w:rsidRDefault="007C4A41"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216AA1" w:rsidRPr="0082652A" w:rsidRDefault="00000000"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1A02" w14:textId="77777777" w:rsidR="007C4A41" w:rsidRDefault="007C4A41" w:rsidP="00030BE5">
      <w:pPr>
        <w:spacing w:after="0" w:line="240" w:lineRule="auto"/>
      </w:pPr>
      <w:r>
        <w:separator/>
      </w:r>
    </w:p>
  </w:footnote>
  <w:footnote w:type="continuationSeparator" w:id="0">
    <w:p w14:paraId="7B60D2D4" w14:textId="77777777" w:rsidR="007C4A41" w:rsidRDefault="007C4A41"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0FBF581D" w:rsidR="002B61D1"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216AA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035403">
    <w:abstractNumId w:val="0"/>
  </w:num>
  <w:num w:numId="2" w16cid:durableId="2065980695">
    <w:abstractNumId w:val="6"/>
  </w:num>
  <w:num w:numId="3" w16cid:durableId="1371303759">
    <w:abstractNumId w:val="2"/>
  </w:num>
  <w:num w:numId="4" w16cid:durableId="601885436">
    <w:abstractNumId w:val="4"/>
  </w:num>
  <w:num w:numId="5" w16cid:durableId="1314676600">
    <w:abstractNumId w:val="5"/>
  </w:num>
  <w:num w:numId="6" w16cid:durableId="475803756">
    <w:abstractNumId w:val="9"/>
  </w:num>
  <w:num w:numId="7" w16cid:durableId="1685814953">
    <w:abstractNumId w:val="8"/>
  </w:num>
  <w:num w:numId="8" w16cid:durableId="897857026">
    <w:abstractNumId w:val="7"/>
  </w:num>
  <w:num w:numId="9" w16cid:durableId="714281421">
    <w:abstractNumId w:val="3"/>
  </w:num>
  <w:num w:numId="10" w16cid:durableId="19779059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rson w15:author="Umar Sabat [2]">
    <w15:presenceInfo w15:providerId="None" w15:userId="Umar Sab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00355"/>
    <w:rsid w:val="00463D73"/>
    <w:rsid w:val="004653F8"/>
    <w:rsid w:val="00473F6B"/>
    <w:rsid w:val="00474575"/>
    <w:rsid w:val="004A6765"/>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955D6"/>
    <w:rsid w:val="006C27C4"/>
    <w:rsid w:val="006F1C0B"/>
    <w:rsid w:val="00710BE3"/>
    <w:rsid w:val="007347C0"/>
    <w:rsid w:val="00737071"/>
    <w:rsid w:val="007537E9"/>
    <w:rsid w:val="007716E8"/>
    <w:rsid w:val="007728A4"/>
    <w:rsid w:val="007B6B10"/>
    <w:rsid w:val="007C025F"/>
    <w:rsid w:val="007C4A41"/>
    <w:rsid w:val="007F1B8B"/>
    <w:rsid w:val="008134B7"/>
    <w:rsid w:val="008253FD"/>
    <w:rsid w:val="008269C7"/>
    <w:rsid w:val="008270F2"/>
    <w:rsid w:val="008904A4"/>
    <w:rsid w:val="008A1BFE"/>
    <w:rsid w:val="008A328A"/>
    <w:rsid w:val="008C0460"/>
    <w:rsid w:val="00915758"/>
    <w:rsid w:val="00917F7C"/>
    <w:rsid w:val="00931946"/>
    <w:rsid w:val="009409EC"/>
    <w:rsid w:val="00951803"/>
    <w:rsid w:val="00963E2A"/>
    <w:rsid w:val="00981816"/>
    <w:rsid w:val="009E046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EC432A"/>
    <w:rsid w:val="00F05A70"/>
    <w:rsid w:val="00F172A9"/>
    <w:rsid w:val="00F72DAF"/>
    <w:rsid w:val="00F7609F"/>
    <w:rsid w:val="00F77648"/>
    <w:rsid w:val="00F94798"/>
    <w:rsid w:val="00F94D92"/>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umar.sabat@ig-healt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nhsx.nhs.uk/information-governance/guidance/records-management-co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Katy Morson</cp:lastModifiedBy>
  <cp:revision>2</cp:revision>
  <dcterms:created xsi:type="dcterms:W3CDTF">2022-10-05T12:07:00Z</dcterms:created>
  <dcterms:modified xsi:type="dcterms:W3CDTF">2022-10-05T12:07:00Z</dcterms:modified>
</cp:coreProperties>
</file>