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6D13" w14:textId="77777777"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14:paraId="7BB3303D" w14:textId="77777777" w:rsidR="00A75AE8" w:rsidRPr="002649FE" w:rsidRDefault="00A75AE8" w:rsidP="00A75AE8">
      <w:pPr>
        <w:tabs>
          <w:tab w:val="left" w:pos="142"/>
        </w:tabs>
        <w:rPr>
          <w:rFonts w:ascii="Arial" w:eastAsia="Calibri" w:hAnsi="Arial" w:cs="Arial"/>
          <w:bCs/>
          <w:lang w:eastAsia="en-US"/>
        </w:rPr>
      </w:pPr>
    </w:p>
    <w:p w14:paraId="244E9929" w14:textId="77777777" w:rsidR="00A75AE8" w:rsidRPr="002649FE" w:rsidRDefault="00935E31" w:rsidP="00A75AE8">
      <w:pPr>
        <w:tabs>
          <w:tab w:val="left" w:pos="142"/>
        </w:tabs>
        <w:jc w:val="center"/>
        <w:rPr>
          <w:rFonts w:ascii="Arial" w:hAnsi="Arial" w:cs="Arial"/>
          <w:sz w:val="24"/>
          <w:szCs w:val="24"/>
        </w:rPr>
      </w:pPr>
      <w:r>
        <w:rPr>
          <w:rFonts w:ascii="Arial" w:hAnsi="Arial" w:cs="Arial"/>
          <w:sz w:val="24"/>
          <w:szCs w:val="24"/>
        </w:rPr>
        <w:t xml:space="preserve">Birmingham, </w:t>
      </w:r>
      <w:proofErr w:type="gramStart"/>
      <w:r>
        <w:rPr>
          <w:rFonts w:ascii="Arial" w:hAnsi="Arial" w:cs="Arial"/>
          <w:sz w:val="24"/>
          <w:szCs w:val="24"/>
        </w:rPr>
        <w:t>Solihull</w:t>
      </w:r>
      <w:proofErr w:type="gramEnd"/>
      <w:r>
        <w:rPr>
          <w:rFonts w:ascii="Arial" w:hAnsi="Arial" w:cs="Arial"/>
          <w:sz w:val="24"/>
          <w:szCs w:val="24"/>
        </w:rPr>
        <w:t xml:space="preserve"> and Black Country </w:t>
      </w:r>
      <w:r w:rsidR="00A75AE8" w:rsidRPr="002649FE">
        <w:rPr>
          <w:rFonts w:ascii="Arial" w:hAnsi="Arial" w:cs="Arial"/>
          <w:sz w:val="24"/>
          <w:szCs w:val="24"/>
        </w:rPr>
        <w:t xml:space="preserve">Area Team </w:t>
      </w:r>
    </w:p>
    <w:p w14:paraId="76567D41"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14:paraId="6F100BC4" w14:textId="77777777" w:rsidR="00A75AE8" w:rsidRPr="002649FE" w:rsidRDefault="00A75AE8" w:rsidP="00A75AE8">
      <w:pPr>
        <w:tabs>
          <w:tab w:val="left" w:pos="142"/>
        </w:tabs>
        <w:rPr>
          <w:rFonts w:ascii="Arial" w:hAnsi="Arial" w:cs="Arial"/>
          <w:sz w:val="24"/>
          <w:szCs w:val="24"/>
        </w:rPr>
      </w:pPr>
    </w:p>
    <w:p w14:paraId="55A0406F" w14:textId="77777777" w:rsidR="00A75AE8" w:rsidRPr="00102F63" w:rsidRDefault="00A75AE8" w:rsidP="00A75AE8">
      <w:pPr>
        <w:tabs>
          <w:tab w:val="left" w:pos="142"/>
        </w:tabs>
        <w:rPr>
          <w:rFonts w:ascii="Arial" w:hAnsi="Arial" w:cs="Arial"/>
          <w:b/>
          <w:sz w:val="24"/>
          <w:szCs w:val="24"/>
        </w:rPr>
      </w:pPr>
      <w:r w:rsidRPr="002649FE">
        <w:rPr>
          <w:rFonts w:ascii="Arial" w:hAnsi="Arial" w:cs="Arial"/>
          <w:sz w:val="24"/>
          <w:szCs w:val="24"/>
        </w:rPr>
        <w:t xml:space="preserve">Practice Name: </w:t>
      </w:r>
      <w:r w:rsidR="00935E31" w:rsidRPr="00102F63">
        <w:rPr>
          <w:rFonts w:ascii="Arial" w:hAnsi="Arial" w:cs="Arial"/>
          <w:b/>
          <w:sz w:val="24"/>
          <w:szCs w:val="24"/>
        </w:rPr>
        <w:t>Sherwood House Medical Practice</w:t>
      </w:r>
    </w:p>
    <w:p w14:paraId="7FD4C141" w14:textId="77777777" w:rsidR="00A75AE8" w:rsidRPr="00102F63" w:rsidRDefault="00A75AE8" w:rsidP="00A75AE8">
      <w:pPr>
        <w:tabs>
          <w:tab w:val="left" w:pos="142"/>
        </w:tabs>
        <w:rPr>
          <w:rFonts w:ascii="Arial" w:hAnsi="Arial" w:cs="Arial"/>
          <w:b/>
          <w:sz w:val="24"/>
          <w:szCs w:val="24"/>
        </w:rPr>
      </w:pPr>
    </w:p>
    <w:p w14:paraId="2006E023" w14:textId="77777777" w:rsidR="00A75AE8" w:rsidRDefault="00A75AE8" w:rsidP="00A75AE8">
      <w:pPr>
        <w:tabs>
          <w:tab w:val="left" w:pos="142"/>
        </w:tabs>
        <w:rPr>
          <w:rFonts w:ascii="Arial" w:hAnsi="Arial" w:cs="Arial"/>
          <w:b/>
          <w:sz w:val="24"/>
          <w:szCs w:val="24"/>
        </w:rPr>
      </w:pPr>
      <w:r w:rsidRPr="002649FE">
        <w:rPr>
          <w:rFonts w:ascii="Arial" w:hAnsi="Arial" w:cs="Arial"/>
          <w:sz w:val="24"/>
          <w:szCs w:val="24"/>
        </w:rPr>
        <w:t xml:space="preserve">Practice Code: </w:t>
      </w:r>
      <w:r w:rsidR="00935E31" w:rsidRPr="00102F63">
        <w:rPr>
          <w:rFonts w:ascii="Arial" w:hAnsi="Arial" w:cs="Arial"/>
          <w:b/>
          <w:sz w:val="24"/>
          <w:szCs w:val="24"/>
        </w:rPr>
        <w:t>M88020</w:t>
      </w:r>
    </w:p>
    <w:p w14:paraId="42D16C91" w14:textId="77777777" w:rsidR="00971171" w:rsidRPr="00971171" w:rsidRDefault="00971171" w:rsidP="00A75AE8">
      <w:pPr>
        <w:tabs>
          <w:tab w:val="left" w:pos="142"/>
        </w:tabs>
        <w:rPr>
          <w:rFonts w:ascii="Arial" w:hAnsi="Arial" w:cs="Arial"/>
          <w:b/>
          <w:sz w:val="24"/>
          <w:szCs w:val="24"/>
        </w:rPr>
      </w:pPr>
    </w:p>
    <w:p w14:paraId="773EC5F2" w14:textId="3B535913"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242EB0">
        <w:rPr>
          <w:rFonts w:ascii="Arial" w:hAnsi="Arial" w:cs="Arial"/>
          <w:sz w:val="24"/>
          <w:szCs w:val="24"/>
        </w:rPr>
        <w:tab/>
      </w:r>
      <w:r w:rsidR="00A91187">
        <w:rPr>
          <w:rFonts w:ascii="Arial" w:hAnsi="Arial" w:cs="Arial"/>
          <w:sz w:val="24"/>
          <w:szCs w:val="24"/>
        </w:rPr>
        <w:t xml:space="preserve"> </w:t>
      </w:r>
      <w:r w:rsidR="004C70CB" w:rsidRPr="00ED5B6A">
        <w:rPr>
          <w:rFonts w:ascii="Arial" w:hAnsi="Arial" w:cs="Arial"/>
          <w:noProof/>
          <w:sz w:val="24"/>
          <w:szCs w:val="24"/>
        </w:rPr>
        <w:drawing>
          <wp:inline distT="0" distB="0" distL="0" distR="0" wp14:anchorId="76022326" wp14:editId="13B4BB3E">
            <wp:extent cx="2867025" cy="495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495300"/>
                    </a:xfrm>
                    <a:prstGeom prst="rect">
                      <a:avLst/>
                    </a:prstGeom>
                    <a:noFill/>
                    <a:ln>
                      <a:noFill/>
                    </a:ln>
                  </pic:spPr>
                </pic:pic>
              </a:graphicData>
            </a:graphic>
          </wp:inline>
        </w:drawing>
      </w:r>
      <w:r w:rsidR="00A91187">
        <w:rPr>
          <w:rFonts w:ascii="Arial" w:hAnsi="Arial" w:cs="Arial"/>
          <w:sz w:val="24"/>
          <w:szCs w:val="24"/>
        </w:rPr>
        <w:t xml:space="preserve"> </w:t>
      </w:r>
      <w:r w:rsidRPr="002649FE">
        <w:rPr>
          <w:rFonts w:ascii="Arial" w:hAnsi="Arial" w:cs="Arial"/>
          <w:sz w:val="24"/>
          <w:szCs w:val="24"/>
        </w:rPr>
        <w:tab/>
      </w:r>
      <w:r w:rsidR="00935E31">
        <w:rPr>
          <w:rFonts w:ascii="Arial" w:hAnsi="Arial" w:cs="Arial"/>
          <w:sz w:val="24"/>
          <w:szCs w:val="24"/>
        </w:rPr>
        <w:t xml:space="preserve">                     </w:t>
      </w:r>
      <w:r w:rsidRPr="002649FE">
        <w:rPr>
          <w:rFonts w:ascii="Arial" w:hAnsi="Arial" w:cs="Arial"/>
          <w:sz w:val="24"/>
          <w:szCs w:val="24"/>
        </w:rPr>
        <w:t>Date:</w:t>
      </w:r>
      <w:r w:rsidR="00ED5B6A">
        <w:rPr>
          <w:rFonts w:ascii="Arial" w:hAnsi="Arial" w:cs="Arial"/>
          <w:sz w:val="24"/>
          <w:szCs w:val="24"/>
        </w:rPr>
        <w:t xml:space="preserve">  </w:t>
      </w:r>
      <w:r w:rsidR="004B2D38">
        <w:rPr>
          <w:rFonts w:ascii="Arial" w:hAnsi="Arial" w:cs="Arial"/>
          <w:sz w:val="24"/>
          <w:szCs w:val="24"/>
        </w:rPr>
        <w:t xml:space="preserve">  </w:t>
      </w:r>
      <w:r w:rsidR="004C70CB" w:rsidRPr="00ED5B6A">
        <w:rPr>
          <w:rFonts w:ascii="Arial" w:hAnsi="Arial" w:cs="Arial"/>
          <w:noProof/>
          <w:sz w:val="24"/>
          <w:szCs w:val="24"/>
        </w:rPr>
        <w:drawing>
          <wp:inline distT="0" distB="0" distL="0" distR="0" wp14:anchorId="4B0B6569" wp14:editId="177FF552">
            <wp:extent cx="1028700" cy="3619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361950"/>
                    </a:xfrm>
                    <a:prstGeom prst="rect">
                      <a:avLst/>
                    </a:prstGeom>
                    <a:noFill/>
                    <a:ln>
                      <a:noFill/>
                    </a:ln>
                  </pic:spPr>
                </pic:pic>
              </a:graphicData>
            </a:graphic>
          </wp:inline>
        </w:drawing>
      </w:r>
    </w:p>
    <w:p w14:paraId="3E3CDBDC" w14:textId="77777777" w:rsidR="00A75AE8" w:rsidRPr="002649FE" w:rsidRDefault="00A75AE8" w:rsidP="00A75AE8">
      <w:pPr>
        <w:tabs>
          <w:tab w:val="left" w:pos="142"/>
        </w:tabs>
        <w:rPr>
          <w:rFonts w:ascii="Arial" w:hAnsi="Arial" w:cs="Arial"/>
          <w:sz w:val="24"/>
          <w:szCs w:val="24"/>
        </w:rPr>
      </w:pPr>
    </w:p>
    <w:p w14:paraId="3FCB6602" w14:textId="40B07932"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971171">
        <w:rPr>
          <w:rFonts w:ascii="Arial" w:hAnsi="Arial" w:cs="Arial"/>
          <w:sz w:val="24"/>
          <w:szCs w:val="24"/>
        </w:rPr>
        <w:t xml:space="preserve">     </w:t>
      </w:r>
      <w:r w:rsidRPr="002649FE">
        <w:rPr>
          <w:rFonts w:ascii="Arial" w:hAnsi="Arial" w:cs="Arial"/>
          <w:sz w:val="24"/>
          <w:szCs w:val="24"/>
        </w:rPr>
        <w:tab/>
      </w:r>
      <w:r w:rsidR="004C70CB" w:rsidRPr="00A91187">
        <w:rPr>
          <w:rFonts w:ascii="Arial" w:hAnsi="Arial" w:cs="Arial"/>
          <w:noProof/>
          <w:sz w:val="24"/>
          <w:szCs w:val="24"/>
        </w:rPr>
        <w:drawing>
          <wp:inline distT="0" distB="0" distL="0" distR="0" wp14:anchorId="0F3E49AF" wp14:editId="22F2FC52">
            <wp:extent cx="1676400" cy="31432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314325"/>
                    </a:xfrm>
                    <a:prstGeom prst="rect">
                      <a:avLst/>
                    </a:prstGeom>
                    <a:noFill/>
                    <a:ln>
                      <a:noFill/>
                    </a:ln>
                  </pic:spPr>
                </pic:pic>
              </a:graphicData>
            </a:graphic>
          </wp:inline>
        </w:drawing>
      </w:r>
      <w:r w:rsidR="00A91187">
        <w:rPr>
          <w:rFonts w:ascii="Arial" w:hAnsi="Arial" w:cs="Arial"/>
          <w:sz w:val="24"/>
          <w:szCs w:val="24"/>
        </w:rPr>
        <w:tab/>
      </w:r>
      <w:r w:rsidR="00A91187">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00242EB0">
        <w:rPr>
          <w:rFonts w:ascii="Arial" w:hAnsi="Arial" w:cs="Arial"/>
          <w:sz w:val="24"/>
          <w:szCs w:val="24"/>
        </w:rPr>
        <w:tab/>
      </w:r>
      <w:r w:rsidR="00242EB0">
        <w:rPr>
          <w:rFonts w:ascii="Arial" w:hAnsi="Arial" w:cs="Arial"/>
          <w:sz w:val="24"/>
          <w:szCs w:val="24"/>
        </w:rPr>
        <w:tab/>
      </w:r>
      <w:r w:rsidRPr="002649FE">
        <w:rPr>
          <w:rFonts w:ascii="Arial" w:hAnsi="Arial" w:cs="Arial"/>
          <w:sz w:val="24"/>
          <w:szCs w:val="24"/>
        </w:rPr>
        <w:t>Date:</w:t>
      </w:r>
      <w:r w:rsidR="004B2D38">
        <w:rPr>
          <w:rFonts w:ascii="Arial" w:hAnsi="Arial" w:cs="Arial"/>
          <w:sz w:val="24"/>
          <w:szCs w:val="24"/>
        </w:rPr>
        <w:t xml:space="preserve">  </w:t>
      </w:r>
      <w:r w:rsidR="004C70CB" w:rsidRPr="00A91187">
        <w:rPr>
          <w:rFonts w:ascii="Arial" w:hAnsi="Arial" w:cs="Arial"/>
          <w:noProof/>
          <w:sz w:val="24"/>
          <w:szCs w:val="24"/>
        </w:rPr>
        <w:drawing>
          <wp:inline distT="0" distB="0" distL="0" distR="0" wp14:anchorId="639D7E90" wp14:editId="5EC68BBC">
            <wp:extent cx="981075" cy="1714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p>
    <w:p w14:paraId="79152175" w14:textId="77777777" w:rsidR="00A75AE8" w:rsidRPr="002649FE" w:rsidRDefault="00A75AE8" w:rsidP="00A75AE8">
      <w:pPr>
        <w:tabs>
          <w:tab w:val="left" w:pos="142"/>
        </w:tabs>
        <w:rPr>
          <w:rFonts w:ascii="Arial" w:hAnsi="Arial" w:cs="Arial"/>
          <w:sz w:val="24"/>
          <w:szCs w:val="24"/>
        </w:rPr>
      </w:pPr>
    </w:p>
    <w:p w14:paraId="3AB17154"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445565AD" w14:textId="77777777" w:rsidR="00A75AE8" w:rsidRPr="002649FE" w:rsidRDefault="00A75AE8" w:rsidP="00A75AE8">
      <w:pPr>
        <w:tabs>
          <w:tab w:val="left" w:pos="142"/>
        </w:tabs>
        <w:rPr>
          <w:rFonts w:ascii="Arial" w:hAnsi="Arial" w:cs="Arial"/>
          <w:sz w:val="24"/>
          <w:szCs w:val="24"/>
        </w:rPr>
      </w:pPr>
    </w:p>
    <w:tbl>
      <w:tblPr>
        <w:tblW w:w="142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7914"/>
      </w:tblGrid>
      <w:tr w:rsidR="00A75AE8" w:rsidRPr="002649FE" w14:paraId="01E56A64" w14:textId="77777777" w:rsidTr="00FB1C01">
        <w:trPr>
          <w:trHeight w:val="70"/>
        </w:trPr>
        <w:tc>
          <w:tcPr>
            <w:tcW w:w="14293" w:type="dxa"/>
            <w:gridSpan w:val="2"/>
            <w:shd w:val="clear" w:color="auto" w:fill="auto"/>
          </w:tcPr>
          <w:p w14:paraId="1B2A869A" w14:textId="77777777" w:rsidR="00A75AE8" w:rsidRPr="00FB1C01" w:rsidRDefault="00A75AE8" w:rsidP="00FB1C01">
            <w:pPr>
              <w:pStyle w:val="Default"/>
              <w:tabs>
                <w:tab w:val="left" w:pos="142"/>
              </w:tabs>
              <w:rPr>
                <w:rFonts w:ascii="Arial" w:hAnsi="Arial" w:cs="Arial"/>
                <w:color w:val="auto"/>
                <w:sz w:val="20"/>
              </w:rPr>
            </w:pPr>
          </w:p>
          <w:p w14:paraId="497A72E0"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 xml:space="preserve">Does the Practice have a PPG? </w:t>
            </w:r>
            <w:r w:rsidRPr="006D49CA">
              <w:rPr>
                <w:rFonts w:ascii="Arial" w:hAnsi="Arial" w:cs="Arial"/>
                <w:b/>
                <w:color w:val="auto"/>
                <w:sz w:val="22"/>
                <w:szCs w:val="22"/>
              </w:rPr>
              <w:t>YES</w:t>
            </w:r>
            <w:r w:rsidRPr="00FB1C01">
              <w:rPr>
                <w:rFonts w:ascii="Arial" w:hAnsi="Arial" w:cs="Arial"/>
                <w:color w:val="auto"/>
                <w:sz w:val="20"/>
              </w:rPr>
              <w:t xml:space="preserve"> </w:t>
            </w:r>
          </w:p>
          <w:p w14:paraId="7995C64D" w14:textId="77777777" w:rsidR="00A75AE8" w:rsidRPr="00FB1C01" w:rsidRDefault="00A75AE8" w:rsidP="00FB1C01">
            <w:pPr>
              <w:tabs>
                <w:tab w:val="left" w:pos="142"/>
              </w:tabs>
              <w:rPr>
                <w:rFonts w:ascii="Arial" w:hAnsi="Arial" w:cs="Arial"/>
                <w:b/>
                <w:sz w:val="24"/>
                <w:szCs w:val="24"/>
              </w:rPr>
            </w:pPr>
          </w:p>
        </w:tc>
      </w:tr>
      <w:tr w:rsidR="00A75AE8" w:rsidRPr="002649FE" w14:paraId="1749830B" w14:textId="77777777" w:rsidTr="00FB1C01">
        <w:trPr>
          <w:trHeight w:val="70"/>
        </w:trPr>
        <w:tc>
          <w:tcPr>
            <w:tcW w:w="14293" w:type="dxa"/>
            <w:gridSpan w:val="2"/>
            <w:shd w:val="clear" w:color="auto" w:fill="auto"/>
          </w:tcPr>
          <w:p w14:paraId="592F3FE4" w14:textId="77777777" w:rsidR="00A75AE8" w:rsidRPr="00FB1C01" w:rsidRDefault="00A75AE8" w:rsidP="00FB1C01">
            <w:pPr>
              <w:pStyle w:val="Default"/>
              <w:tabs>
                <w:tab w:val="left" w:pos="142"/>
              </w:tabs>
              <w:rPr>
                <w:rFonts w:ascii="Arial" w:hAnsi="Arial" w:cs="Arial"/>
                <w:color w:val="auto"/>
                <w:sz w:val="20"/>
              </w:rPr>
            </w:pPr>
          </w:p>
          <w:p w14:paraId="04B2E533" w14:textId="77777777" w:rsidR="00A75AE8" w:rsidRPr="006D49CA" w:rsidRDefault="00A75AE8" w:rsidP="00FB1C01">
            <w:pPr>
              <w:pStyle w:val="Default"/>
              <w:tabs>
                <w:tab w:val="left" w:pos="142"/>
              </w:tabs>
              <w:rPr>
                <w:rFonts w:ascii="Arial" w:hAnsi="Arial" w:cs="Arial"/>
                <w:color w:val="auto"/>
                <w:sz w:val="22"/>
                <w:szCs w:val="22"/>
              </w:rPr>
            </w:pPr>
            <w:r w:rsidRPr="00FB1C01">
              <w:rPr>
                <w:rFonts w:ascii="Arial" w:hAnsi="Arial" w:cs="Arial"/>
                <w:color w:val="auto"/>
                <w:sz w:val="20"/>
              </w:rPr>
              <w:t>Method of engagement with PPG: Face to face, Email, Other (please specify</w:t>
            </w:r>
            <w:r w:rsidRPr="006D49CA">
              <w:rPr>
                <w:rFonts w:ascii="Arial" w:hAnsi="Arial" w:cs="Arial"/>
                <w:color w:val="auto"/>
                <w:sz w:val="22"/>
                <w:szCs w:val="22"/>
              </w:rPr>
              <w:t>)</w:t>
            </w:r>
            <w:r w:rsidR="00534837" w:rsidRPr="006D49CA">
              <w:rPr>
                <w:rFonts w:ascii="Arial" w:hAnsi="Arial" w:cs="Arial"/>
                <w:color w:val="auto"/>
                <w:sz w:val="22"/>
                <w:szCs w:val="22"/>
              </w:rPr>
              <w:t xml:space="preserve"> </w:t>
            </w:r>
            <w:r w:rsidR="00102F63" w:rsidRPr="006D49CA">
              <w:rPr>
                <w:rFonts w:ascii="Arial" w:hAnsi="Arial" w:cs="Arial"/>
                <w:b/>
                <w:color w:val="auto"/>
                <w:sz w:val="22"/>
                <w:szCs w:val="22"/>
              </w:rPr>
              <w:t>Face to Face and Email</w:t>
            </w:r>
          </w:p>
          <w:p w14:paraId="5E0F9810" w14:textId="77777777" w:rsidR="00A75AE8" w:rsidRPr="00FB1C01" w:rsidRDefault="00A75AE8" w:rsidP="00FB1C01">
            <w:pPr>
              <w:pStyle w:val="Default"/>
              <w:tabs>
                <w:tab w:val="left" w:pos="142"/>
              </w:tabs>
              <w:rPr>
                <w:rFonts w:ascii="Arial" w:hAnsi="Arial" w:cs="Arial"/>
                <w:color w:val="auto"/>
                <w:sz w:val="20"/>
              </w:rPr>
            </w:pPr>
          </w:p>
        </w:tc>
      </w:tr>
      <w:tr w:rsidR="00A75AE8" w:rsidRPr="002649FE" w14:paraId="1255EF00" w14:textId="77777777" w:rsidTr="00FB1C01">
        <w:trPr>
          <w:trHeight w:val="798"/>
        </w:trPr>
        <w:tc>
          <w:tcPr>
            <w:tcW w:w="14293" w:type="dxa"/>
            <w:gridSpan w:val="2"/>
            <w:shd w:val="clear" w:color="auto" w:fill="auto"/>
          </w:tcPr>
          <w:p w14:paraId="7A34FFAE" w14:textId="77777777" w:rsidR="00A75AE8" w:rsidRPr="00FB1C01" w:rsidRDefault="00A75AE8" w:rsidP="00FB1C01">
            <w:pPr>
              <w:pStyle w:val="Default"/>
              <w:tabs>
                <w:tab w:val="left" w:pos="142"/>
              </w:tabs>
              <w:rPr>
                <w:rFonts w:ascii="Arial" w:hAnsi="Arial" w:cs="Arial"/>
                <w:sz w:val="20"/>
              </w:rPr>
            </w:pPr>
          </w:p>
          <w:p w14:paraId="5E41A960"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Number of members of PPG</w:t>
            </w:r>
            <w:r w:rsidRPr="006D49CA">
              <w:rPr>
                <w:rFonts w:ascii="Arial" w:hAnsi="Arial" w:cs="Arial"/>
                <w:sz w:val="22"/>
                <w:szCs w:val="22"/>
              </w:rPr>
              <w:t>:</w:t>
            </w:r>
            <w:r w:rsidR="00102F63" w:rsidRPr="006D49CA">
              <w:rPr>
                <w:rFonts w:ascii="Arial" w:hAnsi="Arial" w:cs="Arial"/>
                <w:sz w:val="22"/>
                <w:szCs w:val="22"/>
              </w:rPr>
              <w:t xml:space="preserve"> </w:t>
            </w:r>
            <w:r w:rsidR="00102F63" w:rsidRPr="006D49CA">
              <w:rPr>
                <w:rFonts w:ascii="Arial" w:hAnsi="Arial" w:cs="Arial"/>
                <w:b/>
                <w:sz w:val="22"/>
                <w:szCs w:val="22"/>
              </w:rPr>
              <w:t xml:space="preserve">16 + 2no. staff members. In </w:t>
            </w:r>
            <w:proofErr w:type="gramStart"/>
            <w:r w:rsidR="00102F63" w:rsidRPr="006D49CA">
              <w:rPr>
                <w:rFonts w:ascii="Arial" w:hAnsi="Arial" w:cs="Arial"/>
                <w:b/>
                <w:sz w:val="22"/>
                <w:szCs w:val="22"/>
              </w:rPr>
              <w:t>addition</w:t>
            </w:r>
            <w:proofErr w:type="gramEnd"/>
            <w:r w:rsidR="00102F63" w:rsidRPr="006D49CA">
              <w:rPr>
                <w:rFonts w:ascii="Arial" w:hAnsi="Arial" w:cs="Arial"/>
                <w:b/>
                <w:sz w:val="22"/>
                <w:szCs w:val="22"/>
              </w:rPr>
              <w:t xml:space="preserve"> 200no. VPPG members.</w:t>
            </w:r>
          </w:p>
          <w:p w14:paraId="180BA8C3" w14:textId="77777777" w:rsidR="00A75AE8" w:rsidRPr="00FB1C01" w:rsidRDefault="00A75AE8" w:rsidP="00FB1C01">
            <w:pPr>
              <w:pStyle w:val="Default"/>
              <w:tabs>
                <w:tab w:val="left" w:pos="142"/>
              </w:tabs>
              <w:rPr>
                <w:rFonts w:ascii="Arial" w:hAnsi="Arial" w:cs="Arial"/>
                <w:sz w:val="20"/>
              </w:rPr>
            </w:pPr>
          </w:p>
        </w:tc>
      </w:tr>
      <w:tr w:rsidR="00A75AE8" w:rsidRPr="002649FE" w14:paraId="0F156638" w14:textId="77777777" w:rsidTr="00FB1C01">
        <w:trPr>
          <w:trHeight w:val="1375"/>
        </w:trPr>
        <w:tc>
          <w:tcPr>
            <w:tcW w:w="6379" w:type="dxa"/>
            <w:shd w:val="clear" w:color="auto" w:fill="auto"/>
          </w:tcPr>
          <w:p w14:paraId="05BE8249" w14:textId="77777777" w:rsidR="00A75AE8" w:rsidRPr="00FB1C01" w:rsidRDefault="00A75AE8" w:rsidP="00FB1C01">
            <w:pPr>
              <w:pStyle w:val="Default"/>
              <w:tabs>
                <w:tab w:val="left" w:pos="142"/>
              </w:tabs>
              <w:rPr>
                <w:rFonts w:ascii="Arial" w:hAnsi="Arial" w:cs="Arial"/>
                <w:sz w:val="20"/>
              </w:rPr>
            </w:pPr>
          </w:p>
          <w:p w14:paraId="7898CF3B"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Detail the gender mix of practice population and PPG:</w:t>
            </w:r>
          </w:p>
          <w:p w14:paraId="19530ACA" w14:textId="77777777" w:rsidR="00A75AE8" w:rsidRPr="00FB1C01" w:rsidRDefault="00A75AE8" w:rsidP="00FB1C01">
            <w:pPr>
              <w:pStyle w:val="Default"/>
              <w:tabs>
                <w:tab w:val="left" w:pos="142"/>
              </w:tabs>
              <w:rPr>
                <w:rFonts w:ascii="Arial" w:hAnsi="Arial" w:cs="Arial"/>
                <w:sz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985"/>
            </w:tblGrid>
            <w:tr w:rsidR="00A75AE8" w:rsidRPr="002649FE" w14:paraId="34D591B7" w14:textId="77777777" w:rsidTr="00FB1C01">
              <w:tc>
                <w:tcPr>
                  <w:tcW w:w="1843" w:type="dxa"/>
                  <w:shd w:val="clear" w:color="auto" w:fill="auto"/>
                </w:tcPr>
                <w:p w14:paraId="21D1A0B5"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w:t>
                  </w:r>
                </w:p>
              </w:tc>
              <w:tc>
                <w:tcPr>
                  <w:tcW w:w="1701" w:type="dxa"/>
                  <w:shd w:val="clear" w:color="auto" w:fill="auto"/>
                </w:tcPr>
                <w:p w14:paraId="020EF183"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 xml:space="preserve">Male </w:t>
                  </w:r>
                </w:p>
              </w:tc>
              <w:tc>
                <w:tcPr>
                  <w:tcW w:w="1985" w:type="dxa"/>
                  <w:shd w:val="clear" w:color="auto" w:fill="auto"/>
                </w:tcPr>
                <w:p w14:paraId="1253D315"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 xml:space="preserve">Female </w:t>
                  </w:r>
                </w:p>
              </w:tc>
            </w:tr>
            <w:tr w:rsidR="00A75AE8" w:rsidRPr="002649FE" w14:paraId="4C36B217" w14:textId="77777777" w:rsidTr="00FB1C01">
              <w:tc>
                <w:tcPr>
                  <w:tcW w:w="1843" w:type="dxa"/>
                  <w:shd w:val="clear" w:color="auto" w:fill="auto"/>
                </w:tcPr>
                <w:p w14:paraId="0043F619"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Practice</w:t>
                  </w:r>
                </w:p>
              </w:tc>
              <w:tc>
                <w:tcPr>
                  <w:tcW w:w="1701" w:type="dxa"/>
                  <w:shd w:val="clear" w:color="auto" w:fill="auto"/>
                </w:tcPr>
                <w:p w14:paraId="4A44BDAD" w14:textId="77777777" w:rsidR="00A75AE8" w:rsidRPr="0071007F" w:rsidRDefault="00102F63" w:rsidP="00FB1C01">
                  <w:pPr>
                    <w:pStyle w:val="Default"/>
                    <w:tabs>
                      <w:tab w:val="left" w:pos="142"/>
                    </w:tabs>
                    <w:rPr>
                      <w:rFonts w:ascii="Arial" w:hAnsi="Arial" w:cs="Arial"/>
                      <w:b/>
                      <w:sz w:val="20"/>
                    </w:rPr>
                  </w:pPr>
                  <w:r w:rsidRPr="0071007F">
                    <w:rPr>
                      <w:rFonts w:ascii="Arial" w:hAnsi="Arial" w:cs="Arial"/>
                      <w:b/>
                      <w:sz w:val="20"/>
                    </w:rPr>
                    <w:t>50%</w:t>
                  </w:r>
                </w:p>
              </w:tc>
              <w:tc>
                <w:tcPr>
                  <w:tcW w:w="1985" w:type="dxa"/>
                  <w:shd w:val="clear" w:color="auto" w:fill="auto"/>
                </w:tcPr>
                <w:p w14:paraId="4A2D7036" w14:textId="77777777" w:rsidR="00A75AE8" w:rsidRPr="0071007F" w:rsidRDefault="00102F63" w:rsidP="00FB1C01">
                  <w:pPr>
                    <w:pStyle w:val="Default"/>
                    <w:tabs>
                      <w:tab w:val="left" w:pos="142"/>
                    </w:tabs>
                    <w:rPr>
                      <w:rFonts w:ascii="Arial" w:hAnsi="Arial" w:cs="Arial"/>
                      <w:b/>
                      <w:sz w:val="20"/>
                    </w:rPr>
                  </w:pPr>
                  <w:r w:rsidRPr="0071007F">
                    <w:rPr>
                      <w:rFonts w:ascii="Arial" w:hAnsi="Arial" w:cs="Arial"/>
                      <w:b/>
                      <w:sz w:val="20"/>
                    </w:rPr>
                    <w:t>50%</w:t>
                  </w:r>
                </w:p>
              </w:tc>
            </w:tr>
            <w:tr w:rsidR="00A75AE8" w:rsidRPr="002649FE" w14:paraId="747EF622" w14:textId="77777777" w:rsidTr="00FB1C01">
              <w:tc>
                <w:tcPr>
                  <w:tcW w:w="1843" w:type="dxa"/>
                  <w:shd w:val="clear" w:color="auto" w:fill="auto"/>
                </w:tcPr>
                <w:p w14:paraId="695AFA77"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PRG</w:t>
                  </w:r>
                </w:p>
              </w:tc>
              <w:tc>
                <w:tcPr>
                  <w:tcW w:w="1701" w:type="dxa"/>
                  <w:shd w:val="clear" w:color="auto" w:fill="auto"/>
                </w:tcPr>
                <w:p w14:paraId="62478676" w14:textId="77777777" w:rsidR="00A75AE8" w:rsidRPr="0071007F" w:rsidRDefault="00102F63" w:rsidP="00FB1C01">
                  <w:pPr>
                    <w:pStyle w:val="Default"/>
                    <w:tabs>
                      <w:tab w:val="left" w:pos="142"/>
                    </w:tabs>
                    <w:rPr>
                      <w:rFonts w:ascii="Arial" w:hAnsi="Arial" w:cs="Arial"/>
                      <w:b/>
                      <w:sz w:val="20"/>
                    </w:rPr>
                  </w:pPr>
                  <w:r w:rsidRPr="0071007F">
                    <w:rPr>
                      <w:rFonts w:ascii="Arial" w:hAnsi="Arial" w:cs="Arial"/>
                      <w:b/>
                      <w:sz w:val="20"/>
                    </w:rPr>
                    <w:t>65%</w:t>
                  </w:r>
                </w:p>
              </w:tc>
              <w:tc>
                <w:tcPr>
                  <w:tcW w:w="1985" w:type="dxa"/>
                  <w:shd w:val="clear" w:color="auto" w:fill="auto"/>
                </w:tcPr>
                <w:p w14:paraId="6CFE57E6" w14:textId="77777777" w:rsidR="00A75AE8" w:rsidRPr="0071007F" w:rsidRDefault="00102F63" w:rsidP="00FB1C01">
                  <w:pPr>
                    <w:pStyle w:val="Default"/>
                    <w:tabs>
                      <w:tab w:val="left" w:pos="142"/>
                    </w:tabs>
                    <w:rPr>
                      <w:rFonts w:ascii="Arial" w:hAnsi="Arial" w:cs="Arial"/>
                      <w:b/>
                      <w:sz w:val="20"/>
                    </w:rPr>
                  </w:pPr>
                  <w:r w:rsidRPr="0071007F">
                    <w:rPr>
                      <w:rFonts w:ascii="Arial" w:hAnsi="Arial" w:cs="Arial"/>
                      <w:b/>
                      <w:sz w:val="20"/>
                    </w:rPr>
                    <w:t>35%</w:t>
                  </w:r>
                </w:p>
              </w:tc>
            </w:tr>
          </w:tbl>
          <w:p w14:paraId="45B55FA0" w14:textId="77777777" w:rsidR="00A75AE8" w:rsidRPr="00FB1C01" w:rsidRDefault="00A75AE8" w:rsidP="00FB1C01">
            <w:pPr>
              <w:pStyle w:val="Default"/>
              <w:tabs>
                <w:tab w:val="left" w:pos="142"/>
              </w:tabs>
              <w:rPr>
                <w:rFonts w:ascii="Arial" w:hAnsi="Arial" w:cs="Arial"/>
                <w:sz w:val="20"/>
              </w:rPr>
            </w:pPr>
          </w:p>
        </w:tc>
        <w:tc>
          <w:tcPr>
            <w:tcW w:w="7914" w:type="dxa"/>
            <w:shd w:val="clear" w:color="auto" w:fill="auto"/>
          </w:tcPr>
          <w:p w14:paraId="5A225EE8" w14:textId="77777777" w:rsidR="00A75AE8" w:rsidRPr="00FB1C01" w:rsidRDefault="00A75AE8" w:rsidP="00FB1C01">
            <w:pPr>
              <w:pStyle w:val="Default"/>
              <w:tabs>
                <w:tab w:val="left" w:pos="142"/>
              </w:tabs>
              <w:rPr>
                <w:rFonts w:ascii="Arial" w:hAnsi="Arial" w:cs="Arial"/>
                <w:sz w:val="20"/>
              </w:rPr>
            </w:pPr>
          </w:p>
          <w:p w14:paraId="739FC5B1" w14:textId="77777777" w:rsidR="00A75AE8" w:rsidRPr="00FB1C01" w:rsidRDefault="00A75AE8" w:rsidP="00FB1C01">
            <w:pPr>
              <w:pStyle w:val="Default"/>
              <w:tabs>
                <w:tab w:val="left" w:pos="142"/>
              </w:tabs>
              <w:rPr>
                <w:rFonts w:ascii="Arial" w:hAnsi="Arial" w:cs="Arial"/>
                <w:b/>
                <w:sz w:val="20"/>
              </w:rPr>
            </w:pPr>
            <w:r w:rsidRPr="00FB1C01">
              <w:rPr>
                <w:rFonts w:ascii="Arial" w:hAnsi="Arial" w:cs="Arial"/>
                <w:sz w:val="20"/>
              </w:rPr>
              <w:t xml:space="preserve">Detail of age mix of practice population and PPG: </w:t>
            </w:r>
            <w:r w:rsidR="0071007F" w:rsidRPr="0071007F">
              <w:rPr>
                <w:rFonts w:ascii="Arial" w:hAnsi="Arial" w:cs="Arial"/>
                <w:b/>
                <w:sz w:val="20"/>
              </w:rPr>
              <w:t>Based on 12,500</w:t>
            </w:r>
            <w:r w:rsidR="0071007F">
              <w:rPr>
                <w:rFonts w:ascii="Arial" w:hAnsi="Arial" w:cs="Arial"/>
                <w:sz w:val="20"/>
              </w:rPr>
              <w:t xml:space="preserve"> </w:t>
            </w:r>
            <w:r w:rsidR="0071007F" w:rsidRPr="0071007F">
              <w:rPr>
                <w:rFonts w:ascii="Arial" w:hAnsi="Arial" w:cs="Arial"/>
                <w:b/>
                <w:sz w:val="20"/>
              </w:rPr>
              <w:t>patient pop</w:t>
            </w:r>
          </w:p>
          <w:p w14:paraId="53700838" w14:textId="77777777" w:rsidR="00A75AE8" w:rsidRPr="00FB1C01" w:rsidRDefault="00A75AE8" w:rsidP="00FB1C01">
            <w:pPr>
              <w:pStyle w:val="Default"/>
              <w:tabs>
                <w:tab w:val="left" w:pos="142"/>
              </w:tabs>
              <w:rPr>
                <w:rFonts w:ascii="Arial" w:hAnsi="Arial" w:cs="Arial"/>
                <w:sz w:val="20"/>
              </w:rPr>
            </w:pPr>
          </w:p>
          <w:tbl>
            <w:tblPr>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709"/>
              <w:gridCol w:w="850"/>
              <w:gridCol w:w="851"/>
              <w:gridCol w:w="850"/>
              <w:gridCol w:w="851"/>
              <w:gridCol w:w="850"/>
              <w:gridCol w:w="851"/>
              <w:gridCol w:w="850"/>
            </w:tblGrid>
            <w:tr w:rsidR="00A75AE8" w:rsidRPr="002649FE" w14:paraId="150DE161" w14:textId="77777777" w:rsidTr="0071007F">
              <w:tc>
                <w:tcPr>
                  <w:tcW w:w="1163" w:type="dxa"/>
                  <w:shd w:val="clear" w:color="auto" w:fill="auto"/>
                </w:tcPr>
                <w:p w14:paraId="0BF81BFF"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w:t>
                  </w:r>
                </w:p>
              </w:tc>
              <w:tc>
                <w:tcPr>
                  <w:tcW w:w="709" w:type="dxa"/>
                  <w:shd w:val="clear" w:color="auto" w:fill="auto"/>
                </w:tcPr>
                <w:p w14:paraId="4856BC56"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&lt;16</w:t>
                  </w:r>
                </w:p>
              </w:tc>
              <w:tc>
                <w:tcPr>
                  <w:tcW w:w="850" w:type="dxa"/>
                  <w:shd w:val="clear" w:color="auto" w:fill="auto"/>
                </w:tcPr>
                <w:p w14:paraId="4283F9A5"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17-24</w:t>
                  </w:r>
                </w:p>
              </w:tc>
              <w:tc>
                <w:tcPr>
                  <w:tcW w:w="851" w:type="dxa"/>
                  <w:shd w:val="clear" w:color="auto" w:fill="auto"/>
                </w:tcPr>
                <w:p w14:paraId="5C0D16F1"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25-34</w:t>
                  </w:r>
                </w:p>
              </w:tc>
              <w:tc>
                <w:tcPr>
                  <w:tcW w:w="850" w:type="dxa"/>
                  <w:shd w:val="clear" w:color="auto" w:fill="auto"/>
                </w:tcPr>
                <w:p w14:paraId="7D35F9E2"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35-44</w:t>
                  </w:r>
                </w:p>
              </w:tc>
              <w:tc>
                <w:tcPr>
                  <w:tcW w:w="851" w:type="dxa"/>
                  <w:shd w:val="clear" w:color="auto" w:fill="auto"/>
                </w:tcPr>
                <w:p w14:paraId="1AC0473E"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45-54</w:t>
                  </w:r>
                </w:p>
              </w:tc>
              <w:tc>
                <w:tcPr>
                  <w:tcW w:w="850" w:type="dxa"/>
                  <w:shd w:val="clear" w:color="auto" w:fill="auto"/>
                </w:tcPr>
                <w:p w14:paraId="5D79DDFA"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55-64</w:t>
                  </w:r>
                </w:p>
              </w:tc>
              <w:tc>
                <w:tcPr>
                  <w:tcW w:w="851" w:type="dxa"/>
                  <w:shd w:val="clear" w:color="auto" w:fill="auto"/>
                </w:tcPr>
                <w:p w14:paraId="2745B276"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65-74</w:t>
                  </w:r>
                </w:p>
              </w:tc>
              <w:tc>
                <w:tcPr>
                  <w:tcW w:w="850" w:type="dxa"/>
                  <w:shd w:val="clear" w:color="auto" w:fill="auto"/>
                </w:tcPr>
                <w:p w14:paraId="37DC2F43"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&gt; 75</w:t>
                  </w:r>
                </w:p>
              </w:tc>
            </w:tr>
            <w:tr w:rsidR="00A75AE8" w:rsidRPr="002649FE" w14:paraId="5D88CA52" w14:textId="77777777" w:rsidTr="0071007F">
              <w:tc>
                <w:tcPr>
                  <w:tcW w:w="1163" w:type="dxa"/>
                  <w:shd w:val="clear" w:color="auto" w:fill="auto"/>
                </w:tcPr>
                <w:p w14:paraId="508BF704"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Practice</w:t>
                  </w:r>
                </w:p>
              </w:tc>
              <w:tc>
                <w:tcPr>
                  <w:tcW w:w="709" w:type="dxa"/>
                  <w:shd w:val="clear" w:color="auto" w:fill="auto"/>
                </w:tcPr>
                <w:p w14:paraId="249037CF"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17%</w:t>
                  </w:r>
                </w:p>
              </w:tc>
              <w:tc>
                <w:tcPr>
                  <w:tcW w:w="850" w:type="dxa"/>
                  <w:shd w:val="clear" w:color="auto" w:fill="auto"/>
                </w:tcPr>
                <w:p w14:paraId="4BB9D47E"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8%</w:t>
                  </w:r>
                </w:p>
              </w:tc>
              <w:tc>
                <w:tcPr>
                  <w:tcW w:w="851" w:type="dxa"/>
                  <w:shd w:val="clear" w:color="auto" w:fill="auto"/>
                </w:tcPr>
                <w:p w14:paraId="3319CCE0"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15%</w:t>
                  </w:r>
                </w:p>
              </w:tc>
              <w:tc>
                <w:tcPr>
                  <w:tcW w:w="850" w:type="dxa"/>
                  <w:shd w:val="clear" w:color="auto" w:fill="auto"/>
                </w:tcPr>
                <w:p w14:paraId="7FD584D0"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16%</w:t>
                  </w:r>
                </w:p>
              </w:tc>
              <w:tc>
                <w:tcPr>
                  <w:tcW w:w="851" w:type="dxa"/>
                  <w:shd w:val="clear" w:color="auto" w:fill="auto"/>
                </w:tcPr>
                <w:p w14:paraId="3D551ECB"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15%</w:t>
                  </w:r>
                </w:p>
              </w:tc>
              <w:tc>
                <w:tcPr>
                  <w:tcW w:w="850" w:type="dxa"/>
                  <w:shd w:val="clear" w:color="auto" w:fill="auto"/>
                </w:tcPr>
                <w:p w14:paraId="058B15B6"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11%</w:t>
                  </w:r>
                </w:p>
              </w:tc>
              <w:tc>
                <w:tcPr>
                  <w:tcW w:w="851" w:type="dxa"/>
                  <w:shd w:val="clear" w:color="auto" w:fill="auto"/>
                </w:tcPr>
                <w:p w14:paraId="43CC90ED"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9%</w:t>
                  </w:r>
                </w:p>
              </w:tc>
              <w:tc>
                <w:tcPr>
                  <w:tcW w:w="850" w:type="dxa"/>
                  <w:shd w:val="clear" w:color="auto" w:fill="auto"/>
                </w:tcPr>
                <w:p w14:paraId="19E0BB94"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9%</w:t>
                  </w:r>
                </w:p>
              </w:tc>
            </w:tr>
            <w:tr w:rsidR="00A75AE8" w:rsidRPr="002649FE" w14:paraId="7C03EE26" w14:textId="77777777" w:rsidTr="0071007F">
              <w:tc>
                <w:tcPr>
                  <w:tcW w:w="1163" w:type="dxa"/>
                  <w:shd w:val="clear" w:color="auto" w:fill="auto"/>
                </w:tcPr>
                <w:p w14:paraId="63C69669"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PRG</w:t>
                  </w:r>
                </w:p>
              </w:tc>
              <w:tc>
                <w:tcPr>
                  <w:tcW w:w="709" w:type="dxa"/>
                  <w:shd w:val="clear" w:color="auto" w:fill="auto"/>
                </w:tcPr>
                <w:p w14:paraId="54852631"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0</w:t>
                  </w:r>
                </w:p>
              </w:tc>
              <w:tc>
                <w:tcPr>
                  <w:tcW w:w="850" w:type="dxa"/>
                  <w:shd w:val="clear" w:color="auto" w:fill="auto"/>
                </w:tcPr>
                <w:p w14:paraId="1316FCCC"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6.25%</w:t>
                  </w:r>
                </w:p>
              </w:tc>
              <w:tc>
                <w:tcPr>
                  <w:tcW w:w="851" w:type="dxa"/>
                  <w:shd w:val="clear" w:color="auto" w:fill="auto"/>
                </w:tcPr>
                <w:p w14:paraId="73ECCD29"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6.25%</w:t>
                  </w:r>
                </w:p>
              </w:tc>
              <w:tc>
                <w:tcPr>
                  <w:tcW w:w="850" w:type="dxa"/>
                  <w:shd w:val="clear" w:color="auto" w:fill="auto"/>
                </w:tcPr>
                <w:p w14:paraId="5E87A0CB"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6.25%</w:t>
                  </w:r>
                </w:p>
              </w:tc>
              <w:tc>
                <w:tcPr>
                  <w:tcW w:w="851" w:type="dxa"/>
                  <w:shd w:val="clear" w:color="auto" w:fill="auto"/>
                </w:tcPr>
                <w:p w14:paraId="1430722D"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6.25%</w:t>
                  </w:r>
                </w:p>
              </w:tc>
              <w:tc>
                <w:tcPr>
                  <w:tcW w:w="850" w:type="dxa"/>
                  <w:shd w:val="clear" w:color="auto" w:fill="auto"/>
                </w:tcPr>
                <w:p w14:paraId="2198E771"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12.5%</w:t>
                  </w:r>
                </w:p>
              </w:tc>
              <w:tc>
                <w:tcPr>
                  <w:tcW w:w="851" w:type="dxa"/>
                  <w:shd w:val="clear" w:color="auto" w:fill="auto"/>
                </w:tcPr>
                <w:p w14:paraId="01F38B48"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50%</w:t>
                  </w:r>
                </w:p>
              </w:tc>
              <w:tc>
                <w:tcPr>
                  <w:tcW w:w="850" w:type="dxa"/>
                  <w:shd w:val="clear" w:color="auto" w:fill="auto"/>
                </w:tcPr>
                <w:p w14:paraId="77330997" w14:textId="77777777" w:rsidR="00A75AE8" w:rsidRPr="0071007F" w:rsidRDefault="0071007F" w:rsidP="00FB1C01">
                  <w:pPr>
                    <w:pStyle w:val="Default"/>
                    <w:tabs>
                      <w:tab w:val="left" w:pos="142"/>
                    </w:tabs>
                    <w:rPr>
                      <w:rFonts w:ascii="Arial" w:hAnsi="Arial" w:cs="Arial"/>
                      <w:b/>
                      <w:sz w:val="20"/>
                    </w:rPr>
                  </w:pPr>
                  <w:r w:rsidRPr="0071007F">
                    <w:rPr>
                      <w:rFonts w:ascii="Arial" w:hAnsi="Arial" w:cs="Arial"/>
                      <w:b/>
                      <w:sz w:val="20"/>
                    </w:rPr>
                    <w:t>12.5%</w:t>
                  </w:r>
                </w:p>
              </w:tc>
            </w:tr>
          </w:tbl>
          <w:p w14:paraId="3DD42828" w14:textId="77777777" w:rsidR="00A75AE8" w:rsidRPr="00FB1C01" w:rsidRDefault="00A75AE8" w:rsidP="00FB1C01">
            <w:pPr>
              <w:pStyle w:val="Default"/>
              <w:tabs>
                <w:tab w:val="left" w:pos="142"/>
              </w:tabs>
              <w:rPr>
                <w:rFonts w:ascii="Arial" w:hAnsi="Arial" w:cs="Arial"/>
                <w:sz w:val="20"/>
              </w:rPr>
            </w:pPr>
          </w:p>
        </w:tc>
      </w:tr>
      <w:tr w:rsidR="00A75AE8" w:rsidRPr="002649FE" w14:paraId="4E948D01" w14:textId="77777777" w:rsidTr="00FB1C01">
        <w:trPr>
          <w:trHeight w:val="2104"/>
        </w:trPr>
        <w:tc>
          <w:tcPr>
            <w:tcW w:w="14293" w:type="dxa"/>
            <w:gridSpan w:val="2"/>
            <w:shd w:val="clear" w:color="auto" w:fill="auto"/>
          </w:tcPr>
          <w:p w14:paraId="42FF2419" w14:textId="77777777" w:rsidR="00A75AE8" w:rsidRPr="00FB1C01" w:rsidRDefault="00A75AE8" w:rsidP="00FB1C01">
            <w:pPr>
              <w:pStyle w:val="Default"/>
              <w:tabs>
                <w:tab w:val="left" w:pos="142"/>
              </w:tabs>
              <w:rPr>
                <w:rFonts w:ascii="Arial" w:hAnsi="Arial" w:cs="Arial"/>
                <w:color w:val="auto"/>
                <w:sz w:val="20"/>
              </w:rPr>
            </w:pPr>
          </w:p>
          <w:p w14:paraId="51189DEF" w14:textId="77777777" w:rsidR="00A75AE8" w:rsidRPr="00971171" w:rsidRDefault="00A75AE8" w:rsidP="00FB1C01">
            <w:pPr>
              <w:pStyle w:val="Default"/>
              <w:tabs>
                <w:tab w:val="left" w:pos="142"/>
              </w:tabs>
              <w:rPr>
                <w:rFonts w:ascii="Arial" w:hAnsi="Arial" w:cs="Arial"/>
                <w:b/>
                <w:sz w:val="20"/>
              </w:rPr>
            </w:pPr>
            <w:r w:rsidRPr="00FB1C01">
              <w:rPr>
                <w:rFonts w:ascii="Arial" w:hAnsi="Arial" w:cs="Arial"/>
                <w:sz w:val="20"/>
              </w:rPr>
              <w:t xml:space="preserve">Detail the ethnic background of your practice population and PRG: </w:t>
            </w:r>
            <w:r w:rsidR="00971171" w:rsidRPr="00971171">
              <w:rPr>
                <w:rFonts w:ascii="Arial" w:hAnsi="Arial" w:cs="Arial"/>
                <w:b/>
                <w:sz w:val="22"/>
                <w:szCs w:val="22"/>
              </w:rPr>
              <w:t>Please see below comments</w:t>
            </w:r>
            <w:r w:rsidR="00971171">
              <w:rPr>
                <w:rFonts w:ascii="Arial" w:hAnsi="Arial" w:cs="Arial"/>
                <w:b/>
                <w:sz w:val="22"/>
                <w:szCs w:val="22"/>
              </w:rPr>
              <w:t>.</w:t>
            </w:r>
          </w:p>
          <w:p w14:paraId="386FC546" w14:textId="77777777" w:rsidR="00971171" w:rsidRPr="00FB1C01" w:rsidRDefault="00971171" w:rsidP="00FB1C01">
            <w:pPr>
              <w:pStyle w:val="Default"/>
              <w:tabs>
                <w:tab w:val="left" w:pos="142"/>
              </w:tabs>
              <w:rPr>
                <w:rFonts w:ascii="Arial" w:hAnsi="Arial" w:cs="Arial"/>
                <w:sz w:val="20"/>
              </w:rPr>
            </w:pPr>
          </w:p>
          <w:tbl>
            <w:tblPr>
              <w:tblW w:w="10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74B51633" w14:textId="77777777" w:rsidTr="00FB1C01">
              <w:tc>
                <w:tcPr>
                  <w:tcW w:w="1163" w:type="dxa"/>
                  <w:shd w:val="clear" w:color="auto" w:fill="auto"/>
                </w:tcPr>
                <w:p w14:paraId="32EFD40A" w14:textId="77777777" w:rsidR="00A75AE8" w:rsidRPr="00FB1C01" w:rsidRDefault="00935717" w:rsidP="00935717">
                  <w:pPr>
                    <w:pStyle w:val="Default"/>
                    <w:tabs>
                      <w:tab w:val="left" w:pos="142"/>
                    </w:tabs>
                    <w:jc w:val="center"/>
                    <w:rPr>
                      <w:rFonts w:ascii="Arial" w:hAnsi="Arial" w:cs="Arial"/>
                      <w:sz w:val="20"/>
                    </w:rPr>
                  </w:pPr>
                  <w:r>
                    <w:rPr>
                      <w:rFonts w:ascii="Arial" w:hAnsi="Arial" w:cs="Arial"/>
                      <w:sz w:val="20"/>
                    </w:rPr>
                    <w:t>%</w:t>
                  </w:r>
                </w:p>
              </w:tc>
              <w:tc>
                <w:tcPr>
                  <w:tcW w:w="4499" w:type="dxa"/>
                  <w:gridSpan w:val="4"/>
                  <w:shd w:val="clear" w:color="auto" w:fill="auto"/>
                </w:tcPr>
                <w:p w14:paraId="35A653A8" w14:textId="77777777" w:rsidR="00A75AE8" w:rsidRPr="00FB1C01" w:rsidRDefault="00A75AE8" w:rsidP="00FB1C01">
                  <w:pPr>
                    <w:pStyle w:val="Default"/>
                    <w:tabs>
                      <w:tab w:val="left" w:pos="142"/>
                    </w:tabs>
                    <w:jc w:val="center"/>
                    <w:rPr>
                      <w:rFonts w:ascii="Arial" w:hAnsi="Arial" w:cs="Arial"/>
                      <w:color w:val="auto"/>
                      <w:sz w:val="20"/>
                    </w:rPr>
                  </w:pPr>
                  <w:r w:rsidRPr="00FB1C01">
                    <w:rPr>
                      <w:rFonts w:ascii="Arial" w:hAnsi="Arial" w:cs="Arial"/>
                      <w:color w:val="auto"/>
                      <w:sz w:val="20"/>
                    </w:rPr>
                    <w:t>White</w:t>
                  </w:r>
                </w:p>
              </w:tc>
              <w:tc>
                <w:tcPr>
                  <w:tcW w:w="5245" w:type="dxa"/>
                  <w:gridSpan w:val="4"/>
                  <w:shd w:val="clear" w:color="auto" w:fill="auto"/>
                </w:tcPr>
                <w:p w14:paraId="48E42D92" w14:textId="77777777" w:rsidR="00A75AE8" w:rsidRPr="00FB1C01" w:rsidRDefault="00A75AE8" w:rsidP="00FB1C01">
                  <w:pPr>
                    <w:pStyle w:val="Default"/>
                    <w:tabs>
                      <w:tab w:val="left" w:pos="142"/>
                    </w:tabs>
                    <w:jc w:val="center"/>
                    <w:rPr>
                      <w:rFonts w:ascii="Arial" w:hAnsi="Arial" w:cs="Arial"/>
                      <w:color w:val="auto"/>
                      <w:sz w:val="20"/>
                    </w:rPr>
                  </w:pPr>
                  <w:r w:rsidRPr="00FB1C01">
                    <w:rPr>
                      <w:rFonts w:ascii="Arial" w:hAnsi="Arial" w:cs="Arial"/>
                      <w:color w:val="auto"/>
                      <w:sz w:val="20"/>
                    </w:rPr>
                    <w:t>Mixed/ multiple ethnic groups</w:t>
                  </w:r>
                </w:p>
              </w:tc>
            </w:tr>
            <w:tr w:rsidR="00A75AE8" w:rsidRPr="002649FE" w14:paraId="18F3B21D" w14:textId="77777777" w:rsidTr="00FB1C01">
              <w:tc>
                <w:tcPr>
                  <w:tcW w:w="1163" w:type="dxa"/>
                  <w:shd w:val="clear" w:color="auto" w:fill="auto"/>
                </w:tcPr>
                <w:p w14:paraId="62218C66" w14:textId="77777777" w:rsidR="00A75AE8" w:rsidRPr="00FB1C01" w:rsidRDefault="00A75AE8" w:rsidP="00FB1C01">
                  <w:pPr>
                    <w:pStyle w:val="Default"/>
                    <w:tabs>
                      <w:tab w:val="left" w:pos="142"/>
                    </w:tabs>
                    <w:rPr>
                      <w:rFonts w:ascii="Arial" w:hAnsi="Arial" w:cs="Arial"/>
                      <w:sz w:val="20"/>
                    </w:rPr>
                  </w:pPr>
                </w:p>
              </w:tc>
              <w:tc>
                <w:tcPr>
                  <w:tcW w:w="992" w:type="dxa"/>
                  <w:shd w:val="clear" w:color="auto" w:fill="auto"/>
                </w:tcPr>
                <w:p w14:paraId="3C141838"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British</w:t>
                  </w:r>
                </w:p>
              </w:tc>
              <w:tc>
                <w:tcPr>
                  <w:tcW w:w="851" w:type="dxa"/>
                  <w:shd w:val="clear" w:color="auto" w:fill="auto"/>
                </w:tcPr>
                <w:p w14:paraId="69F1FD26"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Irish</w:t>
                  </w:r>
                </w:p>
              </w:tc>
              <w:tc>
                <w:tcPr>
                  <w:tcW w:w="1452" w:type="dxa"/>
                  <w:shd w:val="clear" w:color="auto" w:fill="auto"/>
                </w:tcPr>
                <w:p w14:paraId="03898EB9"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Gypsy or Irish traveller</w:t>
                  </w:r>
                </w:p>
              </w:tc>
              <w:tc>
                <w:tcPr>
                  <w:tcW w:w="1204" w:type="dxa"/>
                  <w:shd w:val="clear" w:color="auto" w:fill="auto"/>
                </w:tcPr>
                <w:p w14:paraId="4F35029B"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Other white</w:t>
                  </w:r>
                </w:p>
              </w:tc>
              <w:tc>
                <w:tcPr>
                  <w:tcW w:w="1418" w:type="dxa"/>
                  <w:shd w:val="clear" w:color="auto" w:fill="auto"/>
                </w:tcPr>
                <w:p w14:paraId="3FB1E560"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White &amp;black Caribbean</w:t>
                  </w:r>
                </w:p>
              </w:tc>
              <w:tc>
                <w:tcPr>
                  <w:tcW w:w="1843" w:type="dxa"/>
                  <w:shd w:val="clear" w:color="auto" w:fill="auto"/>
                </w:tcPr>
                <w:p w14:paraId="26B97163"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White &amp;black African</w:t>
                  </w:r>
                </w:p>
              </w:tc>
              <w:tc>
                <w:tcPr>
                  <w:tcW w:w="992" w:type="dxa"/>
                  <w:shd w:val="clear" w:color="auto" w:fill="auto"/>
                </w:tcPr>
                <w:p w14:paraId="333FB0D1"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White &amp;Asian</w:t>
                  </w:r>
                </w:p>
              </w:tc>
              <w:tc>
                <w:tcPr>
                  <w:tcW w:w="992" w:type="dxa"/>
                  <w:shd w:val="clear" w:color="auto" w:fill="auto"/>
                </w:tcPr>
                <w:p w14:paraId="2D6F1134"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Other mixed</w:t>
                  </w:r>
                </w:p>
              </w:tc>
            </w:tr>
            <w:tr w:rsidR="00A75AE8" w:rsidRPr="002649FE" w14:paraId="16BD9FCB" w14:textId="77777777" w:rsidTr="00FB1C01">
              <w:tc>
                <w:tcPr>
                  <w:tcW w:w="1163" w:type="dxa"/>
                  <w:shd w:val="clear" w:color="auto" w:fill="auto"/>
                </w:tcPr>
                <w:p w14:paraId="5804BB2E"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 xml:space="preserve">Practice </w:t>
                  </w:r>
                </w:p>
              </w:tc>
              <w:tc>
                <w:tcPr>
                  <w:tcW w:w="992" w:type="dxa"/>
                  <w:shd w:val="clear" w:color="auto" w:fill="auto"/>
                </w:tcPr>
                <w:p w14:paraId="488DB9D7" w14:textId="77777777" w:rsidR="00A75AE8" w:rsidRPr="00FB1C01" w:rsidRDefault="00A75AE8" w:rsidP="00FB1C01">
                  <w:pPr>
                    <w:pStyle w:val="Default"/>
                    <w:tabs>
                      <w:tab w:val="left" w:pos="142"/>
                    </w:tabs>
                    <w:rPr>
                      <w:rFonts w:ascii="Arial" w:hAnsi="Arial" w:cs="Arial"/>
                      <w:color w:val="auto"/>
                      <w:sz w:val="20"/>
                    </w:rPr>
                  </w:pPr>
                </w:p>
              </w:tc>
              <w:tc>
                <w:tcPr>
                  <w:tcW w:w="851" w:type="dxa"/>
                  <w:shd w:val="clear" w:color="auto" w:fill="auto"/>
                </w:tcPr>
                <w:p w14:paraId="001F36B0" w14:textId="77777777" w:rsidR="00A75AE8" w:rsidRPr="00FB1C01" w:rsidRDefault="00A75AE8" w:rsidP="00FB1C01">
                  <w:pPr>
                    <w:pStyle w:val="Default"/>
                    <w:tabs>
                      <w:tab w:val="left" w:pos="142"/>
                    </w:tabs>
                    <w:rPr>
                      <w:rFonts w:ascii="Arial" w:hAnsi="Arial" w:cs="Arial"/>
                      <w:color w:val="auto"/>
                      <w:sz w:val="20"/>
                    </w:rPr>
                  </w:pPr>
                </w:p>
              </w:tc>
              <w:tc>
                <w:tcPr>
                  <w:tcW w:w="1452" w:type="dxa"/>
                  <w:shd w:val="clear" w:color="auto" w:fill="auto"/>
                </w:tcPr>
                <w:p w14:paraId="4881BFA6" w14:textId="77777777" w:rsidR="00A75AE8" w:rsidRPr="00FB1C01" w:rsidRDefault="00A75AE8" w:rsidP="00FB1C01">
                  <w:pPr>
                    <w:pStyle w:val="Default"/>
                    <w:tabs>
                      <w:tab w:val="left" w:pos="142"/>
                    </w:tabs>
                    <w:rPr>
                      <w:rFonts w:ascii="Arial" w:hAnsi="Arial" w:cs="Arial"/>
                      <w:color w:val="auto"/>
                      <w:sz w:val="20"/>
                    </w:rPr>
                  </w:pPr>
                </w:p>
              </w:tc>
              <w:tc>
                <w:tcPr>
                  <w:tcW w:w="1204" w:type="dxa"/>
                  <w:shd w:val="clear" w:color="auto" w:fill="auto"/>
                </w:tcPr>
                <w:p w14:paraId="34A2289C" w14:textId="77777777" w:rsidR="00A75AE8" w:rsidRPr="00FB1C01" w:rsidRDefault="00A75AE8" w:rsidP="00FB1C01">
                  <w:pPr>
                    <w:pStyle w:val="Default"/>
                    <w:tabs>
                      <w:tab w:val="left" w:pos="142"/>
                    </w:tabs>
                    <w:rPr>
                      <w:rFonts w:ascii="Arial" w:hAnsi="Arial" w:cs="Arial"/>
                      <w:color w:val="auto"/>
                      <w:sz w:val="20"/>
                    </w:rPr>
                  </w:pPr>
                </w:p>
              </w:tc>
              <w:tc>
                <w:tcPr>
                  <w:tcW w:w="1418" w:type="dxa"/>
                  <w:shd w:val="clear" w:color="auto" w:fill="auto"/>
                </w:tcPr>
                <w:p w14:paraId="4BFCC0B6" w14:textId="77777777" w:rsidR="00A75AE8" w:rsidRPr="00FB1C01" w:rsidRDefault="00A75AE8" w:rsidP="00FB1C01">
                  <w:pPr>
                    <w:pStyle w:val="Default"/>
                    <w:tabs>
                      <w:tab w:val="left" w:pos="142"/>
                    </w:tabs>
                    <w:rPr>
                      <w:rFonts w:ascii="Arial" w:hAnsi="Arial" w:cs="Arial"/>
                      <w:color w:val="auto"/>
                      <w:sz w:val="20"/>
                    </w:rPr>
                  </w:pPr>
                </w:p>
              </w:tc>
              <w:tc>
                <w:tcPr>
                  <w:tcW w:w="1843" w:type="dxa"/>
                  <w:shd w:val="clear" w:color="auto" w:fill="auto"/>
                </w:tcPr>
                <w:p w14:paraId="3A79F05E" w14:textId="77777777" w:rsidR="00A75AE8" w:rsidRPr="00FB1C01" w:rsidRDefault="00A75AE8" w:rsidP="00FB1C01">
                  <w:pPr>
                    <w:pStyle w:val="Default"/>
                    <w:tabs>
                      <w:tab w:val="left" w:pos="142"/>
                    </w:tabs>
                    <w:rPr>
                      <w:rFonts w:ascii="Arial" w:hAnsi="Arial" w:cs="Arial"/>
                      <w:color w:val="auto"/>
                      <w:sz w:val="20"/>
                    </w:rPr>
                  </w:pPr>
                </w:p>
              </w:tc>
              <w:tc>
                <w:tcPr>
                  <w:tcW w:w="992" w:type="dxa"/>
                  <w:shd w:val="clear" w:color="auto" w:fill="auto"/>
                </w:tcPr>
                <w:p w14:paraId="73070F5A" w14:textId="77777777" w:rsidR="00A75AE8" w:rsidRPr="00FB1C01" w:rsidRDefault="00A75AE8" w:rsidP="00FB1C01">
                  <w:pPr>
                    <w:pStyle w:val="Default"/>
                    <w:tabs>
                      <w:tab w:val="left" w:pos="142"/>
                    </w:tabs>
                    <w:rPr>
                      <w:rFonts w:ascii="Arial" w:hAnsi="Arial" w:cs="Arial"/>
                      <w:color w:val="auto"/>
                      <w:sz w:val="20"/>
                    </w:rPr>
                  </w:pPr>
                </w:p>
              </w:tc>
              <w:tc>
                <w:tcPr>
                  <w:tcW w:w="992" w:type="dxa"/>
                  <w:shd w:val="clear" w:color="auto" w:fill="auto"/>
                </w:tcPr>
                <w:p w14:paraId="70E4DB4A" w14:textId="77777777" w:rsidR="00A75AE8" w:rsidRPr="00FB1C01" w:rsidRDefault="00A75AE8" w:rsidP="00FB1C01">
                  <w:pPr>
                    <w:pStyle w:val="Default"/>
                    <w:tabs>
                      <w:tab w:val="left" w:pos="142"/>
                    </w:tabs>
                    <w:rPr>
                      <w:rFonts w:ascii="Arial" w:hAnsi="Arial" w:cs="Arial"/>
                      <w:color w:val="auto"/>
                      <w:sz w:val="20"/>
                    </w:rPr>
                  </w:pPr>
                </w:p>
              </w:tc>
            </w:tr>
            <w:tr w:rsidR="00A75AE8" w:rsidRPr="002649FE" w14:paraId="59BE844C" w14:textId="77777777" w:rsidTr="00FB1C01">
              <w:tc>
                <w:tcPr>
                  <w:tcW w:w="1163" w:type="dxa"/>
                  <w:shd w:val="clear" w:color="auto" w:fill="auto"/>
                </w:tcPr>
                <w:p w14:paraId="03A7F69B"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PRG</w:t>
                  </w:r>
                </w:p>
              </w:tc>
              <w:tc>
                <w:tcPr>
                  <w:tcW w:w="992" w:type="dxa"/>
                  <w:shd w:val="clear" w:color="auto" w:fill="auto"/>
                </w:tcPr>
                <w:p w14:paraId="5DAC5333" w14:textId="77777777" w:rsidR="00A75AE8" w:rsidRPr="00FB1C01" w:rsidRDefault="00A75AE8" w:rsidP="00FB1C01">
                  <w:pPr>
                    <w:pStyle w:val="Default"/>
                    <w:tabs>
                      <w:tab w:val="left" w:pos="142"/>
                    </w:tabs>
                    <w:rPr>
                      <w:rFonts w:ascii="Arial" w:hAnsi="Arial" w:cs="Arial"/>
                      <w:color w:val="auto"/>
                      <w:sz w:val="20"/>
                    </w:rPr>
                  </w:pPr>
                </w:p>
              </w:tc>
              <w:tc>
                <w:tcPr>
                  <w:tcW w:w="851" w:type="dxa"/>
                  <w:shd w:val="clear" w:color="auto" w:fill="auto"/>
                </w:tcPr>
                <w:p w14:paraId="3700C2E4" w14:textId="77777777" w:rsidR="00A75AE8" w:rsidRPr="00FB1C01" w:rsidRDefault="00A75AE8" w:rsidP="00FB1C01">
                  <w:pPr>
                    <w:pStyle w:val="Default"/>
                    <w:tabs>
                      <w:tab w:val="left" w:pos="142"/>
                    </w:tabs>
                    <w:rPr>
                      <w:rFonts w:ascii="Arial" w:hAnsi="Arial" w:cs="Arial"/>
                      <w:color w:val="auto"/>
                      <w:sz w:val="20"/>
                    </w:rPr>
                  </w:pPr>
                </w:p>
              </w:tc>
              <w:tc>
                <w:tcPr>
                  <w:tcW w:w="1452" w:type="dxa"/>
                  <w:shd w:val="clear" w:color="auto" w:fill="auto"/>
                </w:tcPr>
                <w:p w14:paraId="334165DE" w14:textId="77777777" w:rsidR="00A75AE8" w:rsidRPr="00FB1C01" w:rsidRDefault="00A75AE8" w:rsidP="00FB1C01">
                  <w:pPr>
                    <w:pStyle w:val="Default"/>
                    <w:tabs>
                      <w:tab w:val="left" w:pos="142"/>
                    </w:tabs>
                    <w:rPr>
                      <w:rFonts w:ascii="Arial" w:hAnsi="Arial" w:cs="Arial"/>
                      <w:color w:val="auto"/>
                      <w:sz w:val="20"/>
                    </w:rPr>
                  </w:pPr>
                </w:p>
              </w:tc>
              <w:tc>
                <w:tcPr>
                  <w:tcW w:w="1204" w:type="dxa"/>
                  <w:shd w:val="clear" w:color="auto" w:fill="auto"/>
                </w:tcPr>
                <w:p w14:paraId="6EEDC299" w14:textId="77777777" w:rsidR="00A75AE8" w:rsidRPr="00FB1C01" w:rsidRDefault="00A75AE8" w:rsidP="00FB1C01">
                  <w:pPr>
                    <w:pStyle w:val="Default"/>
                    <w:tabs>
                      <w:tab w:val="left" w:pos="142"/>
                    </w:tabs>
                    <w:rPr>
                      <w:rFonts w:ascii="Arial" w:hAnsi="Arial" w:cs="Arial"/>
                      <w:color w:val="auto"/>
                      <w:sz w:val="20"/>
                    </w:rPr>
                  </w:pPr>
                </w:p>
              </w:tc>
              <w:tc>
                <w:tcPr>
                  <w:tcW w:w="1418" w:type="dxa"/>
                  <w:shd w:val="clear" w:color="auto" w:fill="auto"/>
                </w:tcPr>
                <w:p w14:paraId="324F5654" w14:textId="77777777" w:rsidR="00A75AE8" w:rsidRPr="00FB1C01" w:rsidRDefault="00A75AE8" w:rsidP="00FB1C01">
                  <w:pPr>
                    <w:pStyle w:val="Default"/>
                    <w:tabs>
                      <w:tab w:val="left" w:pos="142"/>
                    </w:tabs>
                    <w:rPr>
                      <w:rFonts w:ascii="Arial" w:hAnsi="Arial" w:cs="Arial"/>
                      <w:color w:val="auto"/>
                      <w:sz w:val="20"/>
                    </w:rPr>
                  </w:pPr>
                </w:p>
              </w:tc>
              <w:tc>
                <w:tcPr>
                  <w:tcW w:w="1843" w:type="dxa"/>
                  <w:shd w:val="clear" w:color="auto" w:fill="auto"/>
                </w:tcPr>
                <w:p w14:paraId="28AF99FA" w14:textId="77777777" w:rsidR="00A75AE8" w:rsidRPr="00FB1C01" w:rsidRDefault="00A75AE8" w:rsidP="00FB1C01">
                  <w:pPr>
                    <w:pStyle w:val="Default"/>
                    <w:tabs>
                      <w:tab w:val="left" w:pos="142"/>
                    </w:tabs>
                    <w:rPr>
                      <w:rFonts w:ascii="Arial" w:hAnsi="Arial" w:cs="Arial"/>
                      <w:color w:val="auto"/>
                      <w:sz w:val="20"/>
                    </w:rPr>
                  </w:pPr>
                </w:p>
              </w:tc>
              <w:tc>
                <w:tcPr>
                  <w:tcW w:w="992" w:type="dxa"/>
                  <w:shd w:val="clear" w:color="auto" w:fill="auto"/>
                </w:tcPr>
                <w:p w14:paraId="73B2CDE7" w14:textId="77777777" w:rsidR="00A75AE8" w:rsidRPr="00FB1C01" w:rsidRDefault="00A75AE8" w:rsidP="00FB1C01">
                  <w:pPr>
                    <w:pStyle w:val="Default"/>
                    <w:tabs>
                      <w:tab w:val="left" w:pos="142"/>
                    </w:tabs>
                    <w:rPr>
                      <w:rFonts w:ascii="Arial" w:hAnsi="Arial" w:cs="Arial"/>
                      <w:color w:val="auto"/>
                      <w:sz w:val="20"/>
                    </w:rPr>
                  </w:pPr>
                </w:p>
              </w:tc>
              <w:tc>
                <w:tcPr>
                  <w:tcW w:w="992" w:type="dxa"/>
                  <w:shd w:val="clear" w:color="auto" w:fill="auto"/>
                </w:tcPr>
                <w:p w14:paraId="2D921F10" w14:textId="77777777" w:rsidR="00A75AE8" w:rsidRPr="00FB1C01" w:rsidRDefault="00A75AE8" w:rsidP="00FB1C01">
                  <w:pPr>
                    <w:pStyle w:val="Default"/>
                    <w:tabs>
                      <w:tab w:val="left" w:pos="142"/>
                    </w:tabs>
                    <w:rPr>
                      <w:rFonts w:ascii="Arial" w:hAnsi="Arial" w:cs="Arial"/>
                      <w:color w:val="auto"/>
                      <w:sz w:val="20"/>
                    </w:rPr>
                  </w:pPr>
                </w:p>
              </w:tc>
            </w:tr>
          </w:tbl>
          <w:p w14:paraId="7CE64F7E" w14:textId="77777777" w:rsidR="00A75AE8" w:rsidRPr="00FB1C01" w:rsidRDefault="00A75AE8" w:rsidP="00FB1C01">
            <w:pPr>
              <w:tabs>
                <w:tab w:val="left" w:pos="142"/>
              </w:tabs>
              <w:rPr>
                <w:rFonts w:ascii="Arial" w:hAnsi="Arial" w:cs="Arial"/>
                <w:sz w:val="24"/>
                <w:szCs w:val="24"/>
              </w:rPr>
            </w:pPr>
          </w:p>
          <w:p w14:paraId="2A848697" w14:textId="77777777" w:rsidR="00A75AE8" w:rsidRPr="00FB1C01" w:rsidRDefault="00A75AE8" w:rsidP="00FB1C01">
            <w:pPr>
              <w:tabs>
                <w:tab w:val="left" w:pos="142"/>
              </w:tabs>
              <w:rPr>
                <w:rFonts w:ascii="Arial" w:hAnsi="Arial" w:cs="Arial"/>
                <w:sz w:val="24"/>
                <w:szCs w:val="24"/>
              </w:rPr>
            </w:pPr>
          </w:p>
          <w:tbl>
            <w:tblPr>
              <w:tblW w:w="12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0D5F01A8" w14:textId="77777777" w:rsidTr="00FB1C01">
              <w:tc>
                <w:tcPr>
                  <w:tcW w:w="1305" w:type="dxa"/>
                  <w:shd w:val="clear" w:color="auto" w:fill="auto"/>
                </w:tcPr>
                <w:p w14:paraId="392C2566" w14:textId="77777777" w:rsidR="00A75AE8" w:rsidRPr="00FB1C01" w:rsidRDefault="00935717" w:rsidP="00FB1C01">
                  <w:pPr>
                    <w:pStyle w:val="Default"/>
                    <w:tabs>
                      <w:tab w:val="left" w:pos="142"/>
                    </w:tabs>
                    <w:jc w:val="center"/>
                    <w:rPr>
                      <w:rFonts w:ascii="Arial" w:hAnsi="Arial" w:cs="Arial"/>
                      <w:sz w:val="20"/>
                    </w:rPr>
                  </w:pPr>
                  <w:r>
                    <w:rPr>
                      <w:rFonts w:ascii="Arial" w:hAnsi="Arial" w:cs="Arial"/>
                      <w:sz w:val="20"/>
                    </w:rPr>
                    <w:t>%</w:t>
                  </w:r>
                </w:p>
              </w:tc>
              <w:tc>
                <w:tcPr>
                  <w:tcW w:w="6379" w:type="dxa"/>
                  <w:gridSpan w:val="5"/>
                  <w:shd w:val="clear" w:color="auto" w:fill="auto"/>
                </w:tcPr>
                <w:p w14:paraId="6DA38C06" w14:textId="77777777" w:rsidR="00A75AE8" w:rsidRPr="00FB1C01" w:rsidRDefault="00A75AE8" w:rsidP="00FB1C01">
                  <w:pPr>
                    <w:pStyle w:val="Default"/>
                    <w:tabs>
                      <w:tab w:val="left" w:pos="142"/>
                    </w:tabs>
                    <w:jc w:val="center"/>
                    <w:rPr>
                      <w:rFonts w:ascii="Arial" w:hAnsi="Arial" w:cs="Arial"/>
                      <w:sz w:val="20"/>
                    </w:rPr>
                  </w:pPr>
                  <w:r w:rsidRPr="00FB1C01">
                    <w:rPr>
                      <w:rFonts w:ascii="Arial" w:hAnsi="Arial" w:cs="Arial"/>
                      <w:sz w:val="20"/>
                    </w:rPr>
                    <w:t>Asian/Asian British</w:t>
                  </w:r>
                </w:p>
              </w:tc>
              <w:tc>
                <w:tcPr>
                  <w:tcW w:w="3543" w:type="dxa"/>
                  <w:gridSpan w:val="3"/>
                  <w:shd w:val="clear" w:color="auto" w:fill="auto"/>
                </w:tcPr>
                <w:p w14:paraId="363FB772" w14:textId="77777777" w:rsidR="00A75AE8" w:rsidRPr="00FB1C01" w:rsidRDefault="00A75AE8" w:rsidP="00FB1C01">
                  <w:pPr>
                    <w:pStyle w:val="Default"/>
                    <w:tabs>
                      <w:tab w:val="left" w:pos="142"/>
                    </w:tabs>
                    <w:jc w:val="center"/>
                    <w:rPr>
                      <w:rFonts w:ascii="Arial" w:hAnsi="Arial" w:cs="Arial"/>
                      <w:sz w:val="20"/>
                    </w:rPr>
                  </w:pPr>
                  <w:r w:rsidRPr="00FB1C01">
                    <w:rPr>
                      <w:rFonts w:ascii="Arial" w:hAnsi="Arial" w:cs="Arial"/>
                      <w:sz w:val="20"/>
                    </w:rPr>
                    <w:t>Black/African/Caribbean/Black British</w:t>
                  </w:r>
                </w:p>
              </w:tc>
              <w:tc>
                <w:tcPr>
                  <w:tcW w:w="1701" w:type="dxa"/>
                  <w:gridSpan w:val="2"/>
                  <w:shd w:val="clear" w:color="auto" w:fill="auto"/>
                </w:tcPr>
                <w:p w14:paraId="456D4E3B" w14:textId="77777777" w:rsidR="00A75AE8" w:rsidRPr="00FB1C01" w:rsidRDefault="00A75AE8" w:rsidP="00FB1C01">
                  <w:pPr>
                    <w:pStyle w:val="Default"/>
                    <w:tabs>
                      <w:tab w:val="left" w:pos="142"/>
                    </w:tabs>
                    <w:jc w:val="center"/>
                    <w:rPr>
                      <w:rFonts w:ascii="Arial" w:hAnsi="Arial" w:cs="Arial"/>
                      <w:sz w:val="20"/>
                    </w:rPr>
                  </w:pPr>
                  <w:r w:rsidRPr="00FB1C01">
                    <w:rPr>
                      <w:rFonts w:ascii="Arial" w:hAnsi="Arial" w:cs="Arial"/>
                      <w:sz w:val="20"/>
                    </w:rPr>
                    <w:t>Other</w:t>
                  </w:r>
                </w:p>
              </w:tc>
            </w:tr>
            <w:tr w:rsidR="00A75AE8" w:rsidRPr="002649FE" w14:paraId="00C456B1" w14:textId="77777777" w:rsidTr="00FB1C01">
              <w:tc>
                <w:tcPr>
                  <w:tcW w:w="1305" w:type="dxa"/>
                  <w:shd w:val="clear" w:color="auto" w:fill="auto"/>
                </w:tcPr>
                <w:p w14:paraId="10CF43CE" w14:textId="77777777" w:rsidR="00A75AE8" w:rsidRPr="00FB1C01" w:rsidRDefault="00A75AE8" w:rsidP="00FB1C01">
                  <w:pPr>
                    <w:pStyle w:val="Default"/>
                    <w:tabs>
                      <w:tab w:val="left" w:pos="142"/>
                    </w:tabs>
                    <w:rPr>
                      <w:rFonts w:ascii="Arial" w:hAnsi="Arial" w:cs="Arial"/>
                      <w:sz w:val="20"/>
                    </w:rPr>
                  </w:pPr>
                </w:p>
              </w:tc>
              <w:tc>
                <w:tcPr>
                  <w:tcW w:w="1276" w:type="dxa"/>
                  <w:shd w:val="clear" w:color="auto" w:fill="auto"/>
                </w:tcPr>
                <w:p w14:paraId="7A68EB08"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Indian</w:t>
                  </w:r>
                </w:p>
              </w:tc>
              <w:tc>
                <w:tcPr>
                  <w:tcW w:w="1417" w:type="dxa"/>
                  <w:shd w:val="clear" w:color="auto" w:fill="auto"/>
                </w:tcPr>
                <w:p w14:paraId="260D90C3"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Pakistani</w:t>
                  </w:r>
                </w:p>
              </w:tc>
              <w:tc>
                <w:tcPr>
                  <w:tcW w:w="1559" w:type="dxa"/>
                  <w:shd w:val="clear" w:color="auto" w:fill="auto"/>
                </w:tcPr>
                <w:p w14:paraId="7177503E"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Bangladeshi</w:t>
                  </w:r>
                </w:p>
              </w:tc>
              <w:tc>
                <w:tcPr>
                  <w:tcW w:w="1134" w:type="dxa"/>
                  <w:shd w:val="clear" w:color="auto" w:fill="auto"/>
                </w:tcPr>
                <w:p w14:paraId="094E5EB3"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Chinese</w:t>
                  </w:r>
                </w:p>
              </w:tc>
              <w:tc>
                <w:tcPr>
                  <w:tcW w:w="993" w:type="dxa"/>
                  <w:shd w:val="clear" w:color="auto" w:fill="auto"/>
                </w:tcPr>
                <w:p w14:paraId="1E93BC64"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 xml:space="preserve">Other </w:t>
                  </w:r>
                </w:p>
                <w:p w14:paraId="24AF071F"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Asian</w:t>
                  </w:r>
                </w:p>
              </w:tc>
              <w:tc>
                <w:tcPr>
                  <w:tcW w:w="1134" w:type="dxa"/>
                  <w:shd w:val="clear" w:color="auto" w:fill="auto"/>
                </w:tcPr>
                <w:p w14:paraId="69B0EBFA"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African</w:t>
                  </w:r>
                </w:p>
              </w:tc>
              <w:tc>
                <w:tcPr>
                  <w:tcW w:w="1417" w:type="dxa"/>
                  <w:shd w:val="clear" w:color="auto" w:fill="auto"/>
                </w:tcPr>
                <w:p w14:paraId="4359CD1B"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Caribbean</w:t>
                  </w:r>
                </w:p>
              </w:tc>
              <w:tc>
                <w:tcPr>
                  <w:tcW w:w="992" w:type="dxa"/>
                  <w:shd w:val="clear" w:color="auto" w:fill="auto"/>
                </w:tcPr>
                <w:p w14:paraId="671E653D"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Other Black</w:t>
                  </w:r>
                </w:p>
              </w:tc>
              <w:tc>
                <w:tcPr>
                  <w:tcW w:w="851" w:type="dxa"/>
                  <w:shd w:val="clear" w:color="auto" w:fill="auto"/>
                </w:tcPr>
                <w:p w14:paraId="141ECC99"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Arab</w:t>
                  </w:r>
                </w:p>
              </w:tc>
              <w:tc>
                <w:tcPr>
                  <w:tcW w:w="850" w:type="dxa"/>
                  <w:shd w:val="clear" w:color="auto" w:fill="auto"/>
                </w:tcPr>
                <w:p w14:paraId="7C9BD196"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Any other</w:t>
                  </w:r>
                </w:p>
              </w:tc>
            </w:tr>
            <w:tr w:rsidR="00A75AE8" w:rsidRPr="002649FE" w14:paraId="08CB5F52" w14:textId="77777777" w:rsidTr="00FB1C01">
              <w:tc>
                <w:tcPr>
                  <w:tcW w:w="1305" w:type="dxa"/>
                  <w:shd w:val="clear" w:color="auto" w:fill="auto"/>
                </w:tcPr>
                <w:p w14:paraId="073E66B2"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Practice</w:t>
                  </w:r>
                </w:p>
              </w:tc>
              <w:tc>
                <w:tcPr>
                  <w:tcW w:w="1276" w:type="dxa"/>
                  <w:shd w:val="clear" w:color="auto" w:fill="auto"/>
                </w:tcPr>
                <w:p w14:paraId="7FF67C73" w14:textId="77777777" w:rsidR="00A75AE8" w:rsidRPr="00FB1C01" w:rsidRDefault="00A75AE8" w:rsidP="00FB1C01">
                  <w:pPr>
                    <w:pStyle w:val="Default"/>
                    <w:tabs>
                      <w:tab w:val="left" w:pos="142"/>
                    </w:tabs>
                    <w:rPr>
                      <w:rFonts w:ascii="Arial" w:hAnsi="Arial" w:cs="Arial"/>
                      <w:sz w:val="20"/>
                    </w:rPr>
                  </w:pPr>
                </w:p>
              </w:tc>
              <w:tc>
                <w:tcPr>
                  <w:tcW w:w="1417" w:type="dxa"/>
                  <w:shd w:val="clear" w:color="auto" w:fill="auto"/>
                </w:tcPr>
                <w:p w14:paraId="2E113F8D" w14:textId="77777777" w:rsidR="00A75AE8" w:rsidRPr="00FB1C01" w:rsidRDefault="00A75AE8" w:rsidP="00FB1C01">
                  <w:pPr>
                    <w:pStyle w:val="Default"/>
                    <w:tabs>
                      <w:tab w:val="left" w:pos="142"/>
                    </w:tabs>
                    <w:rPr>
                      <w:rFonts w:ascii="Arial" w:hAnsi="Arial" w:cs="Arial"/>
                      <w:sz w:val="20"/>
                    </w:rPr>
                  </w:pPr>
                </w:p>
              </w:tc>
              <w:tc>
                <w:tcPr>
                  <w:tcW w:w="1559" w:type="dxa"/>
                  <w:shd w:val="clear" w:color="auto" w:fill="auto"/>
                </w:tcPr>
                <w:p w14:paraId="66BFD884" w14:textId="77777777" w:rsidR="00A75AE8" w:rsidRPr="00FB1C01" w:rsidRDefault="00A75AE8" w:rsidP="00FB1C01">
                  <w:pPr>
                    <w:pStyle w:val="Default"/>
                    <w:tabs>
                      <w:tab w:val="left" w:pos="142"/>
                    </w:tabs>
                    <w:rPr>
                      <w:rFonts w:ascii="Arial" w:hAnsi="Arial" w:cs="Arial"/>
                      <w:sz w:val="20"/>
                    </w:rPr>
                  </w:pPr>
                </w:p>
              </w:tc>
              <w:tc>
                <w:tcPr>
                  <w:tcW w:w="1134" w:type="dxa"/>
                  <w:shd w:val="clear" w:color="auto" w:fill="auto"/>
                </w:tcPr>
                <w:p w14:paraId="68E2270D" w14:textId="77777777" w:rsidR="00A75AE8" w:rsidRPr="00FB1C01" w:rsidRDefault="00A75AE8" w:rsidP="00FB1C01">
                  <w:pPr>
                    <w:pStyle w:val="Default"/>
                    <w:tabs>
                      <w:tab w:val="left" w:pos="142"/>
                    </w:tabs>
                    <w:rPr>
                      <w:rFonts w:ascii="Arial" w:hAnsi="Arial" w:cs="Arial"/>
                      <w:color w:val="auto"/>
                      <w:sz w:val="20"/>
                    </w:rPr>
                  </w:pPr>
                </w:p>
              </w:tc>
              <w:tc>
                <w:tcPr>
                  <w:tcW w:w="993" w:type="dxa"/>
                  <w:shd w:val="clear" w:color="auto" w:fill="auto"/>
                </w:tcPr>
                <w:p w14:paraId="47011B87" w14:textId="77777777" w:rsidR="00A75AE8" w:rsidRPr="00FB1C01" w:rsidRDefault="00A75AE8" w:rsidP="00FB1C01">
                  <w:pPr>
                    <w:pStyle w:val="Default"/>
                    <w:tabs>
                      <w:tab w:val="left" w:pos="142"/>
                    </w:tabs>
                    <w:rPr>
                      <w:rFonts w:ascii="Arial" w:hAnsi="Arial" w:cs="Arial"/>
                      <w:color w:val="auto"/>
                      <w:sz w:val="20"/>
                    </w:rPr>
                  </w:pPr>
                </w:p>
              </w:tc>
              <w:tc>
                <w:tcPr>
                  <w:tcW w:w="1134" w:type="dxa"/>
                  <w:shd w:val="clear" w:color="auto" w:fill="auto"/>
                </w:tcPr>
                <w:p w14:paraId="1089E2E9" w14:textId="77777777" w:rsidR="00A75AE8" w:rsidRPr="00FB1C01" w:rsidRDefault="00A75AE8" w:rsidP="00FB1C01">
                  <w:pPr>
                    <w:pStyle w:val="Default"/>
                    <w:tabs>
                      <w:tab w:val="left" w:pos="142"/>
                    </w:tabs>
                    <w:rPr>
                      <w:rFonts w:ascii="Arial" w:hAnsi="Arial" w:cs="Arial"/>
                      <w:color w:val="auto"/>
                      <w:sz w:val="20"/>
                    </w:rPr>
                  </w:pPr>
                </w:p>
              </w:tc>
              <w:tc>
                <w:tcPr>
                  <w:tcW w:w="1417" w:type="dxa"/>
                  <w:shd w:val="clear" w:color="auto" w:fill="auto"/>
                </w:tcPr>
                <w:p w14:paraId="14D2C875" w14:textId="77777777" w:rsidR="00A75AE8" w:rsidRPr="00FB1C01" w:rsidRDefault="00A75AE8" w:rsidP="00FB1C01">
                  <w:pPr>
                    <w:pStyle w:val="Default"/>
                    <w:tabs>
                      <w:tab w:val="left" w:pos="142"/>
                    </w:tabs>
                    <w:rPr>
                      <w:rFonts w:ascii="Arial" w:hAnsi="Arial" w:cs="Arial"/>
                      <w:color w:val="auto"/>
                      <w:sz w:val="20"/>
                    </w:rPr>
                  </w:pPr>
                </w:p>
              </w:tc>
              <w:tc>
                <w:tcPr>
                  <w:tcW w:w="992" w:type="dxa"/>
                  <w:shd w:val="clear" w:color="auto" w:fill="auto"/>
                </w:tcPr>
                <w:p w14:paraId="7560F2BD" w14:textId="77777777" w:rsidR="00A75AE8" w:rsidRPr="00FB1C01" w:rsidRDefault="00A75AE8" w:rsidP="00FB1C01">
                  <w:pPr>
                    <w:pStyle w:val="Default"/>
                    <w:tabs>
                      <w:tab w:val="left" w:pos="142"/>
                    </w:tabs>
                    <w:rPr>
                      <w:rFonts w:ascii="Arial" w:hAnsi="Arial" w:cs="Arial"/>
                      <w:color w:val="auto"/>
                      <w:sz w:val="20"/>
                    </w:rPr>
                  </w:pPr>
                </w:p>
              </w:tc>
              <w:tc>
                <w:tcPr>
                  <w:tcW w:w="851" w:type="dxa"/>
                  <w:shd w:val="clear" w:color="auto" w:fill="auto"/>
                </w:tcPr>
                <w:p w14:paraId="234D2C61" w14:textId="77777777" w:rsidR="00A75AE8" w:rsidRPr="00FB1C01" w:rsidRDefault="00A75AE8" w:rsidP="00FB1C01">
                  <w:pPr>
                    <w:pStyle w:val="Default"/>
                    <w:tabs>
                      <w:tab w:val="left" w:pos="142"/>
                    </w:tabs>
                    <w:rPr>
                      <w:rFonts w:ascii="Arial" w:hAnsi="Arial" w:cs="Arial"/>
                      <w:color w:val="auto"/>
                      <w:sz w:val="20"/>
                    </w:rPr>
                  </w:pPr>
                </w:p>
              </w:tc>
              <w:tc>
                <w:tcPr>
                  <w:tcW w:w="850" w:type="dxa"/>
                  <w:shd w:val="clear" w:color="auto" w:fill="auto"/>
                </w:tcPr>
                <w:p w14:paraId="62AC587B" w14:textId="77777777" w:rsidR="00A75AE8" w:rsidRPr="00FB1C01" w:rsidRDefault="00A75AE8" w:rsidP="00FB1C01">
                  <w:pPr>
                    <w:pStyle w:val="Default"/>
                    <w:tabs>
                      <w:tab w:val="left" w:pos="142"/>
                    </w:tabs>
                    <w:rPr>
                      <w:rFonts w:ascii="Arial" w:hAnsi="Arial" w:cs="Arial"/>
                      <w:color w:val="auto"/>
                      <w:sz w:val="20"/>
                    </w:rPr>
                  </w:pPr>
                </w:p>
              </w:tc>
            </w:tr>
            <w:tr w:rsidR="00A75AE8" w:rsidRPr="002649FE" w14:paraId="13D472F6" w14:textId="77777777" w:rsidTr="00FB1C01">
              <w:tc>
                <w:tcPr>
                  <w:tcW w:w="1305" w:type="dxa"/>
                  <w:shd w:val="clear" w:color="auto" w:fill="auto"/>
                </w:tcPr>
                <w:p w14:paraId="7D149132"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PRG</w:t>
                  </w:r>
                </w:p>
              </w:tc>
              <w:tc>
                <w:tcPr>
                  <w:tcW w:w="1276" w:type="dxa"/>
                  <w:shd w:val="clear" w:color="auto" w:fill="auto"/>
                </w:tcPr>
                <w:p w14:paraId="19132526" w14:textId="77777777" w:rsidR="00A75AE8" w:rsidRPr="00FB1C01" w:rsidRDefault="00A75AE8" w:rsidP="00FB1C01">
                  <w:pPr>
                    <w:pStyle w:val="Default"/>
                    <w:tabs>
                      <w:tab w:val="left" w:pos="142"/>
                    </w:tabs>
                    <w:rPr>
                      <w:rFonts w:ascii="Arial" w:hAnsi="Arial" w:cs="Arial"/>
                      <w:sz w:val="20"/>
                    </w:rPr>
                  </w:pPr>
                </w:p>
              </w:tc>
              <w:tc>
                <w:tcPr>
                  <w:tcW w:w="1417" w:type="dxa"/>
                  <w:shd w:val="clear" w:color="auto" w:fill="auto"/>
                </w:tcPr>
                <w:p w14:paraId="0E84F18F" w14:textId="77777777" w:rsidR="00A75AE8" w:rsidRPr="00FB1C01" w:rsidRDefault="00A75AE8" w:rsidP="00FB1C01">
                  <w:pPr>
                    <w:pStyle w:val="Default"/>
                    <w:tabs>
                      <w:tab w:val="left" w:pos="142"/>
                    </w:tabs>
                    <w:rPr>
                      <w:rFonts w:ascii="Arial" w:hAnsi="Arial" w:cs="Arial"/>
                      <w:sz w:val="20"/>
                    </w:rPr>
                  </w:pPr>
                </w:p>
              </w:tc>
              <w:tc>
                <w:tcPr>
                  <w:tcW w:w="1559" w:type="dxa"/>
                  <w:shd w:val="clear" w:color="auto" w:fill="auto"/>
                </w:tcPr>
                <w:p w14:paraId="1D33AAC2" w14:textId="77777777" w:rsidR="00A75AE8" w:rsidRPr="00FB1C01" w:rsidRDefault="00A75AE8" w:rsidP="00FB1C01">
                  <w:pPr>
                    <w:pStyle w:val="Default"/>
                    <w:tabs>
                      <w:tab w:val="left" w:pos="142"/>
                    </w:tabs>
                    <w:rPr>
                      <w:rFonts w:ascii="Arial" w:hAnsi="Arial" w:cs="Arial"/>
                      <w:sz w:val="20"/>
                    </w:rPr>
                  </w:pPr>
                </w:p>
              </w:tc>
              <w:tc>
                <w:tcPr>
                  <w:tcW w:w="1134" w:type="dxa"/>
                  <w:shd w:val="clear" w:color="auto" w:fill="auto"/>
                </w:tcPr>
                <w:p w14:paraId="622A839B" w14:textId="77777777" w:rsidR="00A75AE8" w:rsidRPr="00FB1C01" w:rsidRDefault="00A75AE8" w:rsidP="00FB1C01">
                  <w:pPr>
                    <w:pStyle w:val="Default"/>
                    <w:tabs>
                      <w:tab w:val="left" w:pos="142"/>
                    </w:tabs>
                    <w:rPr>
                      <w:rFonts w:ascii="Arial" w:hAnsi="Arial" w:cs="Arial"/>
                      <w:sz w:val="20"/>
                    </w:rPr>
                  </w:pPr>
                </w:p>
              </w:tc>
              <w:tc>
                <w:tcPr>
                  <w:tcW w:w="993" w:type="dxa"/>
                  <w:shd w:val="clear" w:color="auto" w:fill="auto"/>
                </w:tcPr>
                <w:p w14:paraId="1407B4D1" w14:textId="77777777" w:rsidR="00A75AE8" w:rsidRPr="00FB1C01" w:rsidRDefault="00A75AE8" w:rsidP="00FB1C01">
                  <w:pPr>
                    <w:pStyle w:val="Default"/>
                    <w:tabs>
                      <w:tab w:val="left" w:pos="142"/>
                    </w:tabs>
                    <w:rPr>
                      <w:rFonts w:ascii="Arial" w:hAnsi="Arial" w:cs="Arial"/>
                      <w:sz w:val="20"/>
                    </w:rPr>
                  </w:pPr>
                </w:p>
              </w:tc>
              <w:tc>
                <w:tcPr>
                  <w:tcW w:w="1134" w:type="dxa"/>
                  <w:shd w:val="clear" w:color="auto" w:fill="auto"/>
                </w:tcPr>
                <w:p w14:paraId="06B071CC" w14:textId="77777777" w:rsidR="00A75AE8" w:rsidRPr="00FB1C01" w:rsidRDefault="00A75AE8" w:rsidP="00FB1C01">
                  <w:pPr>
                    <w:pStyle w:val="Default"/>
                    <w:tabs>
                      <w:tab w:val="left" w:pos="142"/>
                    </w:tabs>
                    <w:rPr>
                      <w:rFonts w:ascii="Arial" w:hAnsi="Arial" w:cs="Arial"/>
                      <w:sz w:val="20"/>
                    </w:rPr>
                  </w:pPr>
                </w:p>
              </w:tc>
              <w:tc>
                <w:tcPr>
                  <w:tcW w:w="1417" w:type="dxa"/>
                  <w:shd w:val="clear" w:color="auto" w:fill="auto"/>
                </w:tcPr>
                <w:p w14:paraId="3A0A579B" w14:textId="77777777" w:rsidR="00A75AE8" w:rsidRPr="00FB1C01" w:rsidRDefault="00A75AE8" w:rsidP="00FB1C01">
                  <w:pPr>
                    <w:pStyle w:val="Default"/>
                    <w:tabs>
                      <w:tab w:val="left" w:pos="142"/>
                    </w:tabs>
                    <w:rPr>
                      <w:rFonts w:ascii="Arial" w:hAnsi="Arial" w:cs="Arial"/>
                      <w:sz w:val="20"/>
                    </w:rPr>
                  </w:pPr>
                </w:p>
              </w:tc>
              <w:tc>
                <w:tcPr>
                  <w:tcW w:w="992" w:type="dxa"/>
                  <w:shd w:val="clear" w:color="auto" w:fill="auto"/>
                </w:tcPr>
                <w:p w14:paraId="39CFAD80" w14:textId="77777777" w:rsidR="00A75AE8" w:rsidRPr="00FB1C01" w:rsidRDefault="00A75AE8" w:rsidP="00FB1C01">
                  <w:pPr>
                    <w:pStyle w:val="Default"/>
                    <w:tabs>
                      <w:tab w:val="left" w:pos="142"/>
                    </w:tabs>
                    <w:rPr>
                      <w:rFonts w:ascii="Arial" w:hAnsi="Arial" w:cs="Arial"/>
                      <w:sz w:val="20"/>
                    </w:rPr>
                  </w:pPr>
                </w:p>
              </w:tc>
              <w:tc>
                <w:tcPr>
                  <w:tcW w:w="851" w:type="dxa"/>
                  <w:shd w:val="clear" w:color="auto" w:fill="auto"/>
                </w:tcPr>
                <w:p w14:paraId="6F3FD952" w14:textId="77777777" w:rsidR="00A75AE8" w:rsidRPr="00FB1C01" w:rsidRDefault="00A75AE8" w:rsidP="00FB1C01">
                  <w:pPr>
                    <w:pStyle w:val="Default"/>
                    <w:tabs>
                      <w:tab w:val="left" w:pos="142"/>
                    </w:tabs>
                    <w:rPr>
                      <w:rFonts w:ascii="Arial" w:hAnsi="Arial" w:cs="Arial"/>
                      <w:sz w:val="20"/>
                    </w:rPr>
                  </w:pPr>
                </w:p>
              </w:tc>
              <w:tc>
                <w:tcPr>
                  <w:tcW w:w="850" w:type="dxa"/>
                  <w:shd w:val="clear" w:color="auto" w:fill="auto"/>
                </w:tcPr>
                <w:p w14:paraId="7F81061D" w14:textId="77777777" w:rsidR="00A75AE8" w:rsidRPr="00FB1C01" w:rsidRDefault="00A75AE8" w:rsidP="00FB1C01">
                  <w:pPr>
                    <w:pStyle w:val="Default"/>
                    <w:tabs>
                      <w:tab w:val="left" w:pos="142"/>
                    </w:tabs>
                    <w:rPr>
                      <w:rFonts w:ascii="Arial" w:hAnsi="Arial" w:cs="Arial"/>
                      <w:sz w:val="20"/>
                    </w:rPr>
                  </w:pPr>
                </w:p>
              </w:tc>
            </w:tr>
          </w:tbl>
          <w:p w14:paraId="584AF48C" w14:textId="77777777" w:rsidR="00A75AE8" w:rsidRPr="00FB1C01" w:rsidRDefault="00A75AE8" w:rsidP="00FB1C01">
            <w:pPr>
              <w:pStyle w:val="Default"/>
              <w:tabs>
                <w:tab w:val="left" w:pos="142"/>
              </w:tabs>
              <w:rPr>
                <w:rFonts w:ascii="Arial" w:hAnsi="Arial" w:cs="Arial"/>
                <w:sz w:val="20"/>
              </w:rPr>
            </w:pPr>
          </w:p>
        </w:tc>
      </w:tr>
      <w:tr w:rsidR="00A75AE8" w:rsidRPr="002649FE" w14:paraId="706CE020" w14:textId="77777777" w:rsidTr="00FB1C01">
        <w:trPr>
          <w:trHeight w:val="1769"/>
        </w:trPr>
        <w:tc>
          <w:tcPr>
            <w:tcW w:w="14293" w:type="dxa"/>
            <w:gridSpan w:val="2"/>
            <w:shd w:val="clear" w:color="auto" w:fill="auto"/>
          </w:tcPr>
          <w:p w14:paraId="33F239A7" w14:textId="77777777" w:rsidR="00A75AE8" w:rsidRPr="00FB1C01" w:rsidRDefault="00A75AE8" w:rsidP="00FB1C01">
            <w:pPr>
              <w:pStyle w:val="Default"/>
              <w:tabs>
                <w:tab w:val="left" w:pos="142"/>
              </w:tabs>
              <w:rPr>
                <w:rFonts w:ascii="Arial" w:hAnsi="Arial" w:cs="Arial"/>
                <w:color w:val="auto"/>
                <w:sz w:val="20"/>
              </w:rPr>
            </w:pPr>
          </w:p>
          <w:p w14:paraId="6E9A90C9" w14:textId="77777777" w:rsidR="006D49CA" w:rsidRDefault="00A75AE8" w:rsidP="00FB1C01">
            <w:pPr>
              <w:tabs>
                <w:tab w:val="left" w:pos="142"/>
              </w:tabs>
              <w:rPr>
                <w:rFonts w:ascii="Arial" w:hAnsi="Arial" w:cs="Arial"/>
                <w:sz w:val="24"/>
                <w:szCs w:val="24"/>
              </w:rPr>
            </w:pPr>
            <w:r w:rsidRPr="00FB1C01">
              <w:rPr>
                <w:rFonts w:ascii="Arial" w:hAnsi="Arial" w:cs="Arial"/>
                <w:sz w:val="24"/>
                <w:szCs w:val="24"/>
              </w:rPr>
              <w:t>Describe steps taken to ensure that the PPG is representative of the practice population in terms of gender, age and ethnic background and other members of the practice population:</w:t>
            </w:r>
            <w:r w:rsidR="005A3C44">
              <w:rPr>
                <w:rFonts w:ascii="Arial" w:hAnsi="Arial" w:cs="Arial"/>
                <w:sz w:val="24"/>
                <w:szCs w:val="24"/>
              </w:rPr>
              <w:t xml:space="preserve"> </w:t>
            </w:r>
          </w:p>
          <w:p w14:paraId="3AB1560C" w14:textId="77777777" w:rsidR="002C0F6A" w:rsidRDefault="005A3C44" w:rsidP="00E355BA">
            <w:pPr>
              <w:tabs>
                <w:tab w:val="left" w:pos="142"/>
              </w:tabs>
              <w:rPr>
                <w:rFonts w:ascii="Arial" w:hAnsi="Arial" w:cs="Arial"/>
                <w:b/>
                <w:sz w:val="24"/>
                <w:szCs w:val="24"/>
              </w:rPr>
            </w:pPr>
            <w:r>
              <w:rPr>
                <w:rFonts w:ascii="Arial" w:hAnsi="Arial" w:cs="Arial"/>
                <w:b/>
                <w:sz w:val="24"/>
                <w:szCs w:val="24"/>
              </w:rPr>
              <w:t>The practice experienced problems when trying to print reports based on the ethnic origin status of its patients</w:t>
            </w:r>
            <w:r w:rsidR="00C76A24">
              <w:rPr>
                <w:rFonts w:ascii="Arial" w:hAnsi="Arial" w:cs="Arial"/>
                <w:b/>
                <w:sz w:val="24"/>
                <w:szCs w:val="24"/>
              </w:rPr>
              <w:t xml:space="preserve"> from EMIS Web</w:t>
            </w:r>
            <w:r>
              <w:rPr>
                <w:rFonts w:ascii="Arial" w:hAnsi="Arial" w:cs="Arial"/>
                <w:b/>
                <w:sz w:val="24"/>
                <w:szCs w:val="24"/>
              </w:rPr>
              <w:t>. Eth</w:t>
            </w:r>
            <w:r w:rsidR="00C76A24">
              <w:rPr>
                <w:rFonts w:ascii="Arial" w:hAnsi="Arial" w:cs="Arial"/>
                <w:b/>
                <w:sz w:val="24"/>
                <w:szCs w:val="24"/>
              </w:rPr>
              <w:t>nic origin was only available for around 2,000</w:t>
            </w:r>
            <w:r>
              <w:rPr>
                <w:rFonts w:ascii="Arial" w:hAnsi="Arial" w:cs="Arial"/>
                <w:b/>
                <w:sz w:val="24"/>
                <w:szCs w:val="24"/>
              </w:rPr>
              <w:t xml:space="preserve"> patients. It is thought that this may be due to the migration of data between Premiere and EMIS Web not uploading the </w:t>
            </w:r>
            <w:r w:rsidR="00C76A24">
              <w:rPr>
                <w:rFonts w:ascii="Arial" w:hAnsi="Arial" w:cs="Arial"/>
                <w:b/>
                <w:sz w:val="24"/>
                <w:szCs w:val="24"/>
              </w:rPr>
              <w:t xml:space="preserve">ethnic </w:t>
            </w:r>
            <w:r>
              <w:rPr>
                <w:rFonts w:ascii="Arial" w:hAnsi="Arial" w:cs="Arial"/>
                <w:b/>
                <w:sz w:val="24"/>
                <w:szCs w:val="24"/>
              </w:rPr>
              <w:t>origin</w:t>
            </w:r>
            <w:r w:rsidR="00971171">
              <w:rPr>
                <w:rFonts w:ascii="Arial" w:hAnsi="Arial" w:cs="Arial"/>
                <w:b/>
                <w:sz w:val="24"/>
                <w:szCs w:val="24"/>
              </w:rPr>
              <w:t xml:space="preserve"> in </w:t>
            </w:r>
            <w:r w:rsidR="00C76A24">
              <w:rPr>
                <w:rFonts w:ascii="Arial" w:hAnsi="Arial" w:cs="Arial"/>
                <w:b/>
                <w:sz w:val="24"/>
                <w:szCs w:val="24"/>
              </w:rPr>
              <w:t>2013 when we changed our Clinical system</w:t>
            </w:r>
            <w:r>
              <w:rPr>
                <w:rFonts w:ascii="Arial" w:hAnsi="Arial" w:cs="Arial"/>
                <w:b/>
                <w:sz w:val="24"/>
                <w:szCs w:val="24"/>
              </w:rPr>
              <w:t xml:space="preserve">. </w:t>
            </w:r>
            <w:r w:rsidR="002C0F6A" w:rsidRPr="002C0F6A">
              <w:rPr>
                <w:rFonts w:ascii="Arial" w:hAnsi="Arial" w:cs="Arial"/>
                <w:b/>
                <w:sz w:val="24"/>
                <w:szCs w:val="24"/>
              </w:rPr>
              <w:t>However</w:t>
            </w:r>
            <w:r w:rsidR="002C0F6A">
              <w:rPr>
                <w:rFonts w:ascii="Arial" w:hAnsi="Arial" w:cs="Arial"/>
                <w:b/>
                <w:sz w:val="24"/>
                <w:szCs w:val="24"/>
              </w:rPr>
              <w:t xml:space="preserve"> </w:t>
            </w:r>
          </w:p>
          <w:p w14:paraId="403EDAE8" w14:textId="77777777" w:rsidR="002C0F6A" w:rsidRPr="00971171" w:rsidRDefault="001E04B3" w:rsidP="00E355BA">
            <w:pPr>
              <w:tabs>
                <w:tab w:val="left" w:pos="142"/>
              </w:tabs>
              <w:rPr>
                <w:rFonts w:ascii="Arial" w:hAnsi="Arial" w:cs="Arial"/>
                <w:b/>
                <w:sz w:val="24"/>
                <w:szCs w:val="24"/>
              </w:rPr>
            </w:pPr>
            <w:r w:rsidRPr="001E04B3">
              <w:rPr>
                <w:rFonts w:ascii="Arial" w:hAnsi="Arial" w:cs="Arial"/>
                <w:b/>
                <w:sz w:val="24"/>
                <w:szCs w:val="24"/>
              </w:rPr>
              <w:t>t</w:t>
            </w:r>
            <w:r w:rsidR="002C0F6A" w:rsidRPr="001E04B3">
              <w:rPr>
                <w:rFonts w:ascii="Arial" w:hAnsi="Arial" w:cs="Arial"/>
                <w:b/>
                <w:sz w:val="24"/>
                <w:szCs w:val="24"/>
              </w:rPr>
              <w:t xml:space="preserve">he Chair of the PPG obtained the Local Health Profile from Public Health England </w:t>
            </w:r>
            <w:r w:rsidR="00175DE1" w:rsidRPr="001E04B3">
              <w:rPr>
                <w:rFonts w:ascii="Arial" w:hAnsi="Arial" w:cs="Arial"/>
                <w:b/>
                <w:sz w:val="24"/>
                <w:szCs w:val="24"/>
              </w:rPr>
              <w:t>which contain</w:t>
            </w:r>
            <w:r w:rsidR="006D4B5C" w:rsidRPr="001E04B3">
              <w:rPr>
                <w:rFonts w:ascii="Arial" w:hAnsi="Arial" w:cs="Arial"/>
                <w:b/>
                <w:sz w:val="24"/>
                <w:szCs w:val="24"/>
              </w:rPr>
              <w:t>s</w:t>
            </w:r>
            <w:r w:rsidR="002C0F6A" w:rsidRPr="001E04B3">
              <w:rPr>
                <w:rFonts w:ascii="Arial" w:hAnsi="Arial" w:cs="Arial"/>
                <w:b/>
                <w:sz w:val="24"/>
                <w:szCs w:val="24"/>
              </w:rPr>
              <w:t xml:space="preserve"> </w:t>
            </w:r>
            <w:r w:rsidR="00175DE1" w:rsidRPr="001E04B3">
              <w:rPr>
                <w:rFonts w:ascii="Arial" w:hAnsi="Arial" w:cs="Arial"/>
                <w:b/>
                <w:sz w:val="24"/>
                <w:szCs w:val="24"/>
              </w:rPr>
              <w:t>information for both the Local A</w:t>
            </w:r>
            <w:r w:rsidR="002C0F6A" w:rsidRPr="001E04B3">
              <w:rPr>
                <w:rFonts w:ascii="Arial" w:hAnsi="Arial" w:cs="Arial"/>
                <w:b/>
                <w:sz w:val="24"/>
                <w:szCs w:val="24"/>
              </w:rPr>
              <w:t xml:space="preserve">uthority and local wards around the practice.  These reports show that Sandwell has 30% of its population from a Black or Minority Ethnic Group, almost twice the figure for England &amp; Wales which is 14.6%. </w:t>
            </w:r>
            <w:r w:rsidR="00761558" w:rsidRPr="001E04B3">
              <w:rPr>
                <w:rFonts w:ascii="Arial" w:hAnsi="Arial" w:cs="Arial"/>
                <w:b/>
                <w:sz w:val="24"/>
                <w:szCs w:val="24"/>
              </w:rPr>
              <w:t xml:space="preserve"> However, we have also looked at Birmingham as the practice has many </w:t>
            </w:r>
            <w:proofErr w:type="gramStart"/>
            <w:r w:rsidR="00761558" w:rsidRPr="001E04B3">
              <w:rPr>
                <w:rFonts w:ascii="Arial" w:hAnsi="Arial" w:cs="Arial"/>
                <w:b/>
                <w:sz w:val="24"/>
                <w:szCs w:val="24"/>
              </w:rPr>
              <w:t>cross border</w:t>
            </w:r>
            <w:proofErr w:type="gramEnd"/>
            <w:r w:rsidR="00761558" w:rsidRPr="001E04B3">
              <w:rPr>
                <w:rFonts w:ascii="Arial" w:hAnsi="Arial" w:cs="Arial"/>
                <w:b/>
                <w:sz w:val="24"/>
                <w:szCs w:val="24"/>
              </w:rPr>
              <w:t xml:space="preserve"> patients.  Birmingham </w:t>
            </w:r>
            <w:r w:rsidR="00CF0D6B" w:rsidRPr="001E04B3">
              <w:rPr>
                <w:rFonts w:ascii="Arial" w:hAnsi="Arial" w:cs="Arial"/>
                <w:b/>
                <w:sz w:val="24"/>
                <w:szCs w:val="24"/>
              </w:rPr>
              <w:t>has 42% of its population from BM</w:t>
            </w:r>
            <w:r w:rsidR="00761558" w:rsidRPr="001E04B3">
              <w:rPr>
                <w:rFonts w:ascii="Arial" w:hAnsi="Arial" w:cs="Arial"/>
                <w:b/>
                <w:sz w:val="24"/>
                <w:szCs w:val="24"/>
              </w:rPr>
              <w:t xml:space="preserve">E groups. </w:t>
            </w:r>
            <w:r w:rsidR="002C0F6A" w:rsidRPr="001E04B3">
              <w:rPr>
                <w:rFonts w:ascii="Arial" w:hAnsi="Arial" w:cs="Arial"/>
                <w:b/>
                <w:sz w:val="24"/>
                <w:szCs w:val="24"/>
              </w:rPr>
              <w:t xml:space="preserve"> Looking at information by ward shows that Old</w:t>
            </w:r>
            <w:r w:rsidR="00175DE1" w:rsidRPr="001E04B3">
              <w:rPr>
                <w:rFonts w:ascii="Arial" w:hAnsi="Arial" w:cs="Arial"/>
                <w:b/>
                <w:sz w:val="24"/>
                <w:szCs w:val="24"/>
              </w:rPr>
              <w:t xml:space="preserve"> Warley</w:t>
            </w:r>
            <w:r w:rsidR="006D4B5C" w:rsidRPr="001E04B3">
              <w:rPr>
                <w:rFonts w:ascii="Arial" w:hAnsi="Arial" w:cs="Arial"/>
                <w:b/>
                <w:sz w:val="24"/>
                <w:szCs w:val="24"/>
              </w:rPr>
              <w:t xml:space="preserve"> ward</w:t>
            </w:r>
            <w:r w:rsidR="00175DE1" w:rsidRPr="001E04B3">
              <w:rPr>
                <w:rFonts w:ascii="Arial" w:hAnsi="Arial" w:cs="Arial"/>
                <w:b/>
                <w:sz w:val="24"/>
                <w:szCs w:val="24"/>
              </w:rPr>
              <w:t xml:space="preserve"> has 21% BME and Abbey </w:t>
            </w:r>
            <w:r w:rsidR="006D4B5C" w:rsidRPr="001E04B3">
              <w:rPr>
                <w:rFonts w:ascii="Arial" w:hAnsi="Arial" w:cs="Arial"/>
                <w:b/>
                <w:sz w:val="24"/>
                <w:szCs w:val="24"/>
              </w:rPr>
              <w:t xml:space="preserve">ward </w:t>
            </w:r>
            <w:r w:rsidR="00175DE1" w:rsidRPr="001E04B3">
              <w:rPr>
                <w:rFonts w:ascii="Arial" w:hAnsi="Arial" w:cs="Arial"/>
                <w:b/>
                <w:sz w:val="24"/>
                <w:szCs w:val="24"/>
              </w:rPr>
              <w:t>has</w:t>
            </w:r>
            <w:r w:rsidR="002C0F6A" w:rsidRPr="001E04B3">
              <w:rPr>
                <w:rFonts w:ascii="Arial" w:hAnsi="Arial" w:cs="Arial"/>
                <w:b/>
                <w:sz w:val="24"/>
                <w:szCs w:val="24"/>
              </w:rPr>
              <w:t xml:space="preserve"> 22%</w:t>
            </w:r>
            <w:r w:rsidR="00175DE1" w:rsidRPr="001E04B3">
              <w:rPr>
                <w:rFonts w:ascii="Arial" w:hAnsi="Arial" w:cs="Arial"/>
                <w:b/>
                <w:sz w:val="24"/>
                <w:szCs w:val="24"/>
              </w:rPr>
              <w:t xml:space="preserve"> of its population from BME groups</w:t>
            </w:r>
            <w:r w:rsidR="002C0F6A" w:rsidRPr="001E04B3">
              <w:rPr>
                <w:rFonts w:ascii="Arial" w:hAnsi="Arial" w:cs="Arial"/>
                <w:b/>
                <w:sz w:val="24"/>
                <w:szCs w:val="24"/>
              </w:rPr>
              <w:t xml:space="preserve">.  This is the most </w:t>
            </w:r>
            <w:r w:rsidR="00175DE1" w:rsidRPr="001E04B3">
              <w:rPr>
                <w:rFonts w:ascii="Arial" w:hAnsi="Arial" w:cs="Arial"/>
                <w:b/>
                <w:sz w:val="24"/>
                <w:szCs w:val="24"/>
              </w:rPr>
              <w:t>detailed information we have been able to obtain on ethnicity</w:t>
            </w:r>
            <w:r w:rsidR="002C0F6A" w:rsidRPr="001E04B3">
              <w:rPr>
                <w:rFonts w:ascii="Arial" w:hAnsi="Arial" w:cs="Arial"/>
                <w:b/>
                <w:sz w:val="24"/>
                <w:szCs w:val="24"/>
              </w:rPr>
              <w:t xml:space="preserve"> which we could base ou</w:t>
            </w:r>
            <w:r w:rsidR="00175DE1" w:rsidRPr="001E04B3">
              <w:rPr>
                <w:rFonts w:ascii="Arial" w:hAnsi="Arial" w:cs="Arial"/>
                <w:b/>
                <w:sz w:val="24"/>
                <w:szCs w:val="24"/>
              </w:rPr>
              <w:t xml:space="preserve">r decisions upon.  </w:t>
            </w:r>
            <w:r w:rsidR="00175DE1" w:rsidRPr="00971171">
              <w:rPr>
                <w:rFonts w:ascii="Arial" w:hAnsi="Arial" w:cs="Arial"/>
                <w:b/>
                <w:sz w:val="24"/>
                <w:szCs w:val="24"/>
              </w:rPr>
              <w:t>The Practice will work with the CCG to improve collation of information on ethnicity prospectively</w:t>
            </w:r>
            <w:r w:rsidR="006D4B5C" w:rsidRPr="00971171">
              <w:rPr>
                <w:rFonts w:ascii="Arial" w:hAnsi="Arial" w:cs="Arial"/>
                <w:b/>
                <w:sz w:val="24"/>
                <w:szCs w:val="24"/>
              </w:rPr>
              <w:t xml:space="preserve"> on an opportunistic basis via consultations and clinic attendance</w:t>
            </w:r>
            <w:r w:rsidR="00175DE1" w:rsidRPr="00971171">
              <w:rPr>
                <w:rFonts w:ascii="Arial" w:hAnsi="Arial" w:cs="Arial"/>
                <w:b/>
                <w:sz w:val="24"/>
                <w:szCs w:val="24"/>
              </w:rPr>
              <w:t xml:space="preserve"> in order that the practice can better meet the needs of its BME patients.</w:t>
            </w:r>
          </w:p>
          <w:p w14:paraId="4660DA3C" w14:textId="77777777" w:rsidR="002C0F6A" w:rsidRDefault="002C0F6A" w:rsidP="00E355BA">
            <w:pPr>
              <w:tabs>
                <w:tab w:val="left" w:pos="142"/>
              </w:tabs>
              <w:rPr>
                <w:rFonts w:ascii="Arial" w:hAnsi="Arial" w:cs="Arial"/>
                <w:b/>
                <w:sz w:val="24"/>
                <w:szCs w:val="24"/>
              </w:rPr>
            </w:pPr>
          </w:p>
          <w:p w14:paraId="0CA1157A" w14:textId="77777777" w:rsidR="00E355BA" w:rsidRPr="001E04B3" w:rsidRDefault="006D4B5C" w:rsidP="00E355BA">
            <w:pPr>
              <w:tabs>
                <w:tab w:val="left" w:pos="142"/>
              </w:tabs>
              <w:rPr>
                <w:rFonts w:ascii="Arial" w:hAnsi="Arial" w:cs="Arial"/>
                <w:b/>
                <w:sz w:val="24"/>
                <w:szCs w:val="24"/>
              </w:rPr>
            </w:pPr>
            <w:r w:rsidRPr="001E04B3">
              <w:rPr>
                <w:rFonts w:ascii="Arial" w:hAnsi="Arial" w:cs="Arial"/>
                <w:b/>
                <w:sz w:val="24"/>
                <w:szCs w:val="24"/>
              </w:rPr>
              <w:t xml:space="preserve">It is estimated that during the last year the PPG has drawn almost one third of its members from BME groups, so the PPG is representative of the practice </w:t>
            </w:r>
            <w:proofErr w:type="gramStart"/>
            <w:r w:rsidRPr="001E04B3">
              <w:rPr>
                <w:rFonts w:ascii="Arial" w:hAnsi="Arial" w:cs="Arial"/>
                <w:b/>
                <w:sz w:val="24"/>
                <w:szCs w:val="24"/>
              </w:rPr>
              <w:t>population as a whole</w:t>
            </w:r>
            <w:proofErr w:type="gramEnd"/>
            <w:r w:rsidRPr="001E04B3">
              <w:rPr>
                <w:rFonts w:ascii="Arial" w:hAnsi="Arial" w:cs="Arial"/>
                <w:b/>
                <w:sz w:val="24"/>
                <w:szCs w:val="24"/>
              </w:rPr>
              <w:t xml:space="preserve">.  However, </w:t>
            </w:r>
            <w:proofErr w:type="gramStart"/>
            <w:r w:rsidR="00C76A24" w:rsidRPr="001E04B3">
              <w:rPr>
                <w:rFonts w:ascii="Arial" w:hAnsi="Arial" w:cs="Arial"/>
                <w:b/>
                <w:sz w:val="24"/>
                <w:szCs w:val="24"/>
              </w:rPr>
              <w:t xml:space="preserve">in </w:t>
            </w:r>
            <w:r w:rsidRPr="001E04B3">
              <w:rPr>
                <w:rFonts w:ascii="Arial" w:hAnsi="Arial" w:cs="Arial"/>
                <w:b/>
                <w:sz w:val="24"/>
                <w:szCs w:val="24"/>
              </w:rPr>
              <w:t>order to</w:t>
            </w:r>
            <w:proofErr w:type="gramEnd"/>
            <w:r w:rsidRPr="001E04B3">
              <w:rPr>
                <w:rFonts w:ascii="Arial" w:hAnsi="Arial" w:cs="Arial"/>
                <w:b/>
                <w:sz w:val="24"/>
                <w:szCs w:val="24"/>
              </w:rPr>
              <w:t xml:space="preserve"> understand whether any particular groups are under</w:t>
            </w:r>
            <w:r w:rsidR="00CD4EDA" w:rsidRPr="001E04B3">
              <w:rPr>
                <w:rFonts w:ascii="Arial" w:hAnsi="Arial" w:cs="Arial"/>
                <w:b/>
                <w:sz w:val="24"/>
                <w:szCs w:val="24"/>
              </w:rPr>
              <w:t>-</w:t>
            </w:r>
            <w:r w:rsidRPr="001E04B3">
              <w:rPr>
                <w:rFonts w:ascii="Arial" w:hAnsi="Arial" w:cs="Arial"/>
                <w:b/>
                <w:sz w:val="24"/>
                <w:szCs w:val="24"/>
              </w:rPr>
              <w:t xml:space="preserve"> represented </w:t>
            </w:r>
            <w:r w:rsidR="00C76A24" w:rsidRPr="001E04B3">
              <w:rPr>
                <w:rFonts w:ascii="Arial" w:hAnsi="Arial" w:cs="Arial"/>
                <w:b/>
                <w:sz w:val="24"/>
                <w:szCs w:val="24"/>
              </w:rPr>
              <w:t xml:space="preserve">we </w:t>
            </w:r>
            <w:r w:rsidR="00E355BA" w:rsidRPr="001E04B3">
              <w:rPr>
                <w:rFonts w:ascii="Arial" w:hAnsi="Arial" w:cs="Arial"/>
                <w:b/>
                <w:sz w:val="24"/>
                <w:szCs w:val="24"/>
              </w:rPr>
              <w:t xml:space="preserve">have </w:t>
            </w:r>
            <w:r w:rsidR="00C76A24" w:rsidRPr="001E04B3">
              <w:rPr>
                <w:rFonts w:ascii="Arial" w:hAnsi="Arial" w:cs="Arial"/>
                <w:b/>
                <w:sz w:val="24"/>
                <w:szCs w:val="24"/>
              </w:rPr>
              <w:t>emailed our P</w:t>
            </w:r>
            <w:r w:rsidRPr="001E04B3">
              <w:rPr>
                <w:rFonts w:ascii="Arial" w:hAnsi="Arial" w:cs="Arial"/>
                <w:b/>
                <w:sz w:val="24"/>
                <w:szCs w:val="24"/>
              </w:rPr>
              <w:t xml:space="preserve">PG and VPPG members to obtain more </w:t>
            </w:r>
            <w:r w:rsidR="00500FFB" w:rsidRPr="001E04B3">
              <w:rPr>
                <w:rFonts w:ascii="Arial" w:hAnsi="Arial" w:cs="Arial"/>
                <w:b/>
                <w:sz w:val="24"/>
                <w:szCs w:val="24"/>
              </w:rPr>
              <w:t xml:space="preserve">accurate </w:t>
            </w:r>
            <w:r w:rsidRPr="001E04B3">
              <w:rPr>
                <w:rFonts w:ascii="Arial" w:hAnsi="Arial" w:cs="Arial"/>
                <w:b/>
                <w:sz w:val="24"/>
                <w:szCs w:val="24"/>
              </w:rPr>
              <w:t>details about</w:t>
            </w:r>
            <w:r w:rsidR="00C76A24" w:rsidRPr="001E04B3">
              <w:rPr>
                <w:rFonts w:ascii="Arial" w:hAnsi="Arial" w:cs="Arial"/>
                <w:b/>
                <w:sz w:val="24"/>
                <w:szCs w:val="24"/>
              </w:rPr>
              <w:t xml:space="preserve"> their ethnicity</w:t>
            </w:r>
            <w:r w:rsidRPr="001E04B3">
              <w:rPr>
                <w:rFonts w:ascii="Arial" w:hAnsi="Arial" w:cs="Arial"/>
                <w:b/>
                <w:sz w:val="24"/>
                <w:szCs w:val="24"/>
              </w:rPr>
              <w:t>.</w:t>
            </w:r>
            <w:r w:rsidR="005A3C44" w:rsidRPr="001E04B3">
              <w:rPr>
                <w:rFonts w:ascii="Arial" w:hAnsi="Arial" w:cs="Arial"/>
                <w:b/>
                <w:sz w:val="24"/>
                <w:szCs w:val="24"/>
              </w:rPr>
              <w:t xml:space="preserve"> </w:t>
            </w:r>
          </w:p>
          <w:p w14:paraId="1AC1AF75" w14:textId="77777777" w:rsidR="00C76A24" w:rsidRPr="001E04B3" w:rsidRDefault="00C76A24" w:rsidP="00FB1C01">
            <w:pPr>
              <w:tabs>
                <w:tab w:val="left" w:pos="142"/>
              </w:tabs>
              <w:rPr>
                <w:rFonts w:ascii="Arial" w:hAnsi="Arial" w:cs="Arial"/>
                <w:b/>
                <w:sz w:val="24"/>
                <w:szCs w:val="24"/>
              </w:rPr>
            </w:pPr>
          </w:p>
          <w:p w14:paraId="1374CF95" w14:textId="77777777" w:rsidR="005A3C44" w:rsidRPr="001E04B3" w:rsidRDefault="006D4B5C" w:rsidP="00FB1C01">
            <w:pPr>
              <w:tabs>
                <w:tab w:val="left" w:pos="142"/>
              </w:tabs>
              <w:rPr>
                <w:rFonts w:ascii="Arial" w:hAnsi="Arial" w:cs="Arial"/>
                <w:b/>
                <w:sz w:val="24"/>
                <w:szCs w:val="24"/>
              </w:rPr>
            </w:pPr>
            <w:r w:rsidRPr="001E04B3">
              <w:rPr>
                <w:rFonts w:ascii="Arial" w:hAnsi="Arial" w:cs="Arial"/>
                <w:b/>
                <w:sz w:val="24"/>
                <w:szCs w:val="24"/>
              </w:rPr>
              <w:lastRenderedPageBreak/>
              <w:t>In terms of analysis by age, the PPG have undertaken a comparison between the practice age breakdown and the PPG age breakdown.  The PPG acknowledges that many of its members fall in the older age group and that we have a gap in younger</w:t>
            </w:r>
            <w:r w:rsidR="00CD4EDA" w:rsidRPr="001E04B3">
              <w:rPr>
                <w:rFonts w:ascii="Arial" w:hAnsi="Arial" w:cs="Arial"/>
                <w:b/>
                <w:sz w:val="24"/>
                <w:szCs w:val="24"/>
              </w:rPr>
              <w:t xml:space="preserve"> members, particularly as 25% of the practice population are under 24. </w:t>
            </w:r>
            <w:r w:rsidRPr="001E04B3">
              <w:rPr>
                <w:rFonts w:ascii="Arial" w:hAnsi="Arial" w:cs="Arial"/>
                <w:b/>
                <w:sz w:val="24"/>
                <w:szCs w:val="24"/>
              </w:rPr>
              <w:t xml:space="preserve">  Although we have </w:t>
            </w:r>
            <w:r w:rsidR="00DA3BB0" w:rsidRPr="001E04B3">
              <w:rPr>
                <w:rFonts w:ascii="Arial" w:hAnsi="Arial" w:cs="Arial"/>
                <w:b/>
                <w:sz w:val="24"/>
                <w:szCs w:val="24"/>
              </w:rPr>
              <w:t>recruited 3 new members in the last year, we have not yet been able to rectify this.  We are a</w:t>
            </w:r>
            <w:r w:rsidR="00CD4EDA" w:rsidRPr="001E04B3">
              <w:rPr>
                <w:rFonts w:ascii="Arial" w:hAnsi="Arial" w:cs="Arial"/>
                <w:b/>
                <w:sz w:val="24"/>
                <w:szCs w:val="24"/>
              </w:rPr>
              <w:t>ctively seeking younger members by approachi</w:t>
            </w:r>
            <w:r w:rsidR="00213E17" w:rsidRPr="001E04B3">
              <w:rPr>
                <w:rFonts w:ascii="Arial" w:hAnsi="Arial" w:cs="Arial"/>
                <w:b/>
                <w:sz w:val="24"/>
                <w:szCs w:val="24"/>
              </w:rPr>
              <w:t>ng a local college to see whether any students registered at the practice would be interested in joining the PPG.  We are also seeking</w:t>
            </w:r>
            <w:r w:rsidR="001E04B3">
              <w:rPr>
                <w:rFonts w:ascii="Arial" w:hAnsi="Arial" w:cs="Arial"/>
                <w:b/>
                <w:sz w:val="24"/>
                <w:szCs w:val="24"/>
              </w:rPr>
              <w:t xml:space="preserve">, a carer </w:t>
            </w:r>
            <w:r w:rsidR="00DA3BB0" w:rsidRPr="001E04B3">
              <w:rPr>
                <w:rFonts w:ascii="Arial" w:hAnsi="Arial" w:cs="Arial"/>
                <w:b/>
                <w:sz w:val="24"/>
                <w:szCs w:val="24"/>
              </w:rPr>
              <w:t xml:space="preserve">and a parent with small </w:t>
            </w:r>
            <w:r w:rsidR="00213E17" w:rsidRPr="001E04B3">
              <w:rPr>
                <w:rFonts w:ascii="Arial" w:hAnsi="Arial" w:cs="Arial"/>
                <w:b/>
                <w:sz w:val="24"/>
                <w:szCs w:val="24"/>
              </w:rPr>
              <w:t xml:space="preserve">children </w:t>
            </w:r>
            <w:proofErr w:type="gramStart"/>
            <w:r w:rsidR="00213E17" w:rsidRPr="001E04B3">
              <w:rPr>
                <w:rFonts w:ascii="Arial" w:hAnsi="Arial" w:cs="Arial"/>
                <w:b/>
                <w:sz w:val="24"/>
                <w:szCs w:val="24"/>
              </w:rPr>
              <w:t>in order to</w:t>
            </w:r>
            <w:proofErr w:type="gramEnd"/>
            <w:r w:rsidR="00213E17" w:rsidRPr="001E04B3">
              <w:rPr>
                <w:rFonts w:ascii="Arial" w:hAnsi="Arial" w:cs="Arial"/>
                <w:b/>
                <w:sz w:val="24"/>
                <w:szCs w:val="24"/>
              </w:rPr>
              <w:t xml:space="preserve"> rectify the</w:t>
            </w:r>
            <w:r w:rsidR="00DA3BB0" w:rsidRPr="001E04B3">
              <w:rPr>
                <w:rFonts w:ascii="Arial" w:hAnsi="Arial" w:cs="Arial"/>
                <w:b/>
                <w:sz w:val="24"/>
                <w:szCs w:val="24"/>
              </w:rPr>
              <w:t xml:space="preserve"> gap</w:t>
            </w:r>
            <w:r w:rsidR="00213E17" w:rsidRPr="001E04B3">
              <w:rPr>
                <w:rFonts w:ascii="Arial" w:hAnsi="Arial" w:cs="Arial"/>
                <w:b/>
                <w:sz w:val="24"/>
                <w:szCs w:val="24"/>
              </w:rPr>
              <w:t>s we have identified</w:t>
            </w:r>
            <w:r w:rsidR="00DA3BB0" w:rsidRPr="001E04B3">
              <w:rPr>
                <w:rFonts w:ascii="Arial" w:hAnsi="Arial" w:cs="Arial"/>
                <w:b/>
                <w:sz w:val="24"/>
                <w:szCs w:val="24"/>
              </w:rPr>
              <w:t xml:space="preserve">.  </w:t>
            </w:r>
            <w:proofErr w:type="gramStart"/>
            <w:r w:rsidR="00DA3BB0" w:rsidRPr="001E04B3">
              <w:rPr>
                <w:rFonts w:ascii="Arial" w:hAnsi="Arial" w:cs="Arial"/>
                <w:b/>
                <w:sz w:val="24"/>
                <w:szCs w:val="24"/>
              </w:rPr>
              <w:t>However</w:t>
            </w:r>
            <w:proofErr w:type="gramEnd"/>
            <w:r w:rsidR="00DA3BB0" w:rsidRPr="001E04B3">
              <w:rPr>
                <w:rFonts w:ascii="Arial" w:hAnsi="Arial" w:cs="Arial"/>
                <w:b/>
                <w:sz w:val="24"/>
                <w:szCs w:val="24"/>
              </w:rPr>
              <w:t xml:space="preserve"> we have managed to recruit 60 new members to the Virtual Group during the year, including 6 carers.  This may help us to get views which are more representative</w:t>
            </w:r>
            <w:r w:rsidR="00213E17" w:rsidRPr="001E04B3">
              <w:rPr>
                <w:rFonts w:ascii="Arial" w:hAnsi="Arial" w:cs="Arial"/>
                <w:b/>
                <w:sz w:val="24"/>
                <w:szCs w:val="24"/>
              </w:rPr>
              <w:t xml:space="preserve"> of the patient group</w:t>
            </w:r>
            <w:r w:rsidR="00DA3BB0" w:rsidRPr="001E04B3">
              <w:rPr>
                <w:rFonts w:ascii="Arial" w:hAnsi="Arial" w:cs="Arial"/>
                <w:b/>
                <w:sz w:val="24"/>
                <w:szCs w:val="24"/>
              </w:rPr>
              <w:t>.  One of the difficulties is that trying to recruit people of working age and carers is that they often have little time to come to meetings so it may be that making the Virtual Group more representative will help us to hear their views whilst we are recruiting to the PPG.</w:t>
            </w:r>
            <w:r w:rsidR="0069095D" w:rsidRPr="001E04B3">
              <w:rPr>
                <w:rFonts w:ascii="Arial" w:hAnsi="Arial" w:cs="Arial"/>
                <w:b/>
                <w:sz w:val="24"/>
                <w:szCs w:val="24"/>
              </w:rPr>
              <w:t xml:space="preserve">  The Spring PPG Newsletter will focus on this issue</w:t>
            </w:r>
            <w:r w:rsidR="001E04B3">
              <w:rPr>
                <w:rFonts w:ascii="Arial" w:hAnsi="Arial" w:cs="Arial"/>
                <w:b/>
                <w:sz w:val="24"/>
                <w:szCs w:val="24"/>
              </w:rPr>
              <w:t>.</w:t>
            </w:r>
          </w:p>
          <w:p w14:paraId="034C43D3" w14:textId="77777777" w:rsidR="005A3C44" w:rsidRDefault="005A3C44" w:rsidP="00FB1C01">
            <w:pPr>
              <w:tabs>
                <w:tab w:val="left" w:pos="142"/>
              </w:tabs>
              <w:rPr>
                <w:rFonts w:ascii="Arial" w:hAnsi="Arial" w:cs="Arial"/>
                <w:b/>
                <w:i/>
                <w:color w:val="FF0000"/>
                <w:sz w:val="24"/>
                <w:szCs w:val="24"/>
              </w:rPr>
            </w:pPr>
          </w:p>
          <w:p w14:paraId="1FD2AE13" w14:textId="77777777" w:rsidR="00A75AE8" w:rsidRPr="00FB1C01" w:rsidRDefault="00A75AE8" w:rsidP="00E355BA">
            <w:pPr>
              <w:tabs>
                <w:tab w:val="left" w:pos="142"/>
              </w:tabs>
              <w:rPr>
                <w:rFonts w:ascii="Arial" w:hAnsi="Arial" w:cs="Arial"/>
                <w:b/>
                <w:sz w:val="24"/>
                <w:szCs w:val="24"/>
              </w:rPr>
            </w:pPr>
          </w:p>
        </w:tc>
      </w:tr>
      <w:tr w:rsidR="00A75AE8" w:rsidRPr="002649FE" w14:paraId="049A5A1A" w14:textId="77777777" w:rsidTr="00FB1C01">
        <w:trPr>
          <w:trHeight w:val="1769"/>
        </w:trPr>
        <w:tc>
          <w:tcPr>
            <w:tcW w:w="14293" w:type="dxa"/>
            <w:gridSpan w:val="2"/>
            <w:shd w:val="clear" w:color="auto" w:fill="auto"/>
          </w:tcPr>
          <w:p w14:paraId="1BDF1893" w14:textId="77777777" w:rsidR="00A75AE8" w:rsidRPr="00FB1C01" w:rsidRDefault="00A75AE8" w:rsidP="00FB1C01">
            <w:pPr>
              <w:pStyle w:val="Default"/>
              <w:tabs>
                <w:tab w:val="left" w:pos="142"/>
              </w:tabs>
              <w:rPr>
                <w:rFonts w:ascii="Arial" w:hAnsi="Arial" w:cs="Arial"/>
                <w:color w:val="auto"/>
                <w:sz w:val="20"/>
              </w:rPr>
            </w:pPr>
          </w:p>
          <w:p w14:paraId="58BE7713" w14:textId="77777777" w:rsidR="00A75AE8" w:rsidRPr="00FB1C01" w:rsidRDefault="00A75AE8" w:rsidP="00FB1C01">
            <w:pPr>
              <w:tabs>
                <w:tab w:val="left" w:pos="142"/>
              </w:tabs>
              <w:rPr>
                <w:rFonts w:ascii="Arial" w:hAnsi="Arial" w:cs="Arial"/>
                <w:sz w:val="24"/>
                <w:szCs w:val="24"/>
              </w:rPr>
            </w:pPr>
            <w:r w:rsidRPr="00FB1C01">
              <w:rPr>
                <w:rFonts w:ascii="Arial" w:hAnsi="Arial" w:cs="Arial"/>
                <w:sz w:val="24"/>
                <w:szCs w:val="24"/>
              </w:rPr>
              <w:t xml:space="preserve">Are there any specific characteristics of your practice population which means that other groups should be included in the PPG? </w:t>
            </w:r>
            <w:r w:rsidRPr="00FB1C01">
              <w:rPr>
                <w:rFonts w:ascii="Arial" w:hAnsi="Arial" w:cs="Arial"/>
                <w:sz w:val="24"/>
                <w:szCs w:val="24"/>
              </w:rPr>
              <w:br/>
            </w:r>
            <w:proofErr w:type="gramStart"/>
            <w:r w:rsidRPr="00FB1C01">
              <w:rPr>
                <w:rFonts w:ascii="Arial" w:hAnsi="Arial" w:cs="Arial"/>
                <w:sz w:val="24"/>
                <w:szCs w:val="24"/>
              </w:rPr>
              <w:t>e.g.</w:t>
            </w:r>
            <w:proofErr w:type="gramEnd"/>
            <w:r w:rsidRPr="00FB1C01">
              <w:rPr>
                <w:rFonts w:ascii="Arial" w:hAnsi="Arial" w:cs="Arial"/>
                <w:sz w:val="24"/>
                <w:szCs w:val="24"/>
              </w:rPr>
              <w:t xml:space="preserve"> a large student population, significant number of jobseekers, large numbers of nursing homes, or a LGBT community? </w:t>
            </w:r>
            <w:r w:rsidRPr="0098271F">
              <w:rPr>
                <w:rFonts w:ascii="Arial" w:hAnsi="Arial" w:cs="Arial"/>
                <w:b/>
                <w:sz w:val="24"/>
                <w:szCs w:val="24"/>
              </w:rPr>
              <w:t>YES</w:t>
            </w:r>
          </w:p>
          <w:p w14:paraId="1DEAEC2C" w14:textId="77777777" w:rsidR="00A75AE8" w:rsidRPr="00FB1C01" w:rsidRDefault="00A75AE8" w:rsidP="00FB1C01">
            <w:pPr>
              <w:tabs>
                <w:tab w:val="left" w:pos="142"/>
              </w:tabs>
              <w:rPr>
                <w:rFonts w:ascii="Arial" w:hAnsi="Arial" w:cs="Arial"/>
                <w:sz w:val="24"/>
                <w:szCs w:val="24"/>
              </w:rPr>
            </w:pPr>
          </w:p>
          <w:p w14:paraId="58730669" w14:textId="77777777" w:rsidR="0098271F" w:rsidRPr="0098271F" w:rsidRDefault="00A75AE8" w:rsidP="00FB1C01">
            <w:pPr>
              <w:tabs>
                <w:tab w:val="left" w:pos="142"/>
              </w:tabs>
              <w:rPr>
                <w:rFonts w:ascii="Arial" w:hAnsi="Arial" w:cs="Arial"/>
                <w:i/>
                <w:color w:val="FF0000"/>
                <w:sz w:val="24"/>
                <w:szCs w:val="24"/>
              </w:rPr>
            </w:pPr>
            <w:r w:rsidRPr="00FB1C01">
              <w:rPr>
                <w:rFonts w:ascii="Arial" w:hAnsi="Arial" w:cs="Arial"/>
                <w:sz w:val="24"/>
                <w:szCs w:val="24"/>
              </w:rPr>
              <w:t>If you have answered yes, please outline measures taken to include those specific groups and whether those measures were successful:</w:t>
            </w:r>
            <w:r w:rsidR="0098271F">
              <w:rPr>
                <w:rFonts w:ascii="Arial" w:hAnsi="Arial" w:cs="Arial"/>
                <w:sz w:val="24"/>
                <w:szCs w:val="24"/>
              </w:rPr>
              <w:t xml:space="preserve"> </w:t>
            </w:r>
          </w:p>
          <w:p w14:paraId="4FC9CD59" w14:textId="77777777" w:rsidR="0098271F" w:rsidRDefault="0098271F" w:rsidP="00FB1C01">
            <w:pPr>
              <w:tabs>
                <w:tab w:val="left" w:pos="142"/>
              </w:tabs>
              <w:rPr>
                <w:rFonts w:ascii="Arial" w:hAnsi="Arial" w:cs="Arial"/>
                <w:sz w:val="24"/>
                <w:szCs w:val="24"/>
              </w:rPr>
            </w:pPr>
          </w:p>
          <w:p w14:paraId="0BD7BC0E" w14:textId="77777777" w:rsidR="00E447F0" w:rsidRPr="001E04B3" w:rsidRDefault="00E447F0" w:rsidP="00FB1C01">
            <w:pPr>
              <w:tabs>
                <w:tab w:val="left" w:pos="142"/>
              </w:tabs>
              <w:rPr>
                <w:rFonts w:ascii="Arial" w:hAnsi="Arial" w:cs="Arial"/>
                <w:b/>
                <w:sz w:val="24"/>
                <w:szCs w:val="24"/>
              </w:rPr>
            </w:pPr>
            <w:r w:rsidRPr="001E04B3">
              <w:rPr>
                <w:rFonts w:ascii="Arial" w:hAnsi="Arial" w:cs="Arial"/>
                <w:b/>
                <w:sz w:val="24"/>
                <w:szCs w:val="24"/>
              </w:rPr>
              <w:t>W</w:t>
            </w:r>
            <w:r w:rsidR="0098271F" w:rsidRPr="001E04B3">
              <w:rPr>
                <w:rFonts w:ascii="Arial" w:hAnsi="Arial" w:cs="Arial"/>
                <w:b/>
                <w:sz w:val="24"/>
                <w:szCs w:val="24"/>
              </w:rPr>
              <w:t>e</w:t>
            </w:r>
            <w:r w:rsidRPr="001E04B3">
              <w:rPr>
                <w:rFonts w:ascii="Arial" w:hAnsi="Arial" w:cs="Arial"/>
                <w:b/>
                <w:sz w:val="24"/>
                <w:szCs w:val="24"/>
              </w:rPr>
              <w:t xml:space="preserve"> are aware</w:t>
            </w:r>
            <w:r w:rsidR="0098271F" w:rsidRPr="001E04B3">
              <w:rPr>
                <w:rFonts w:ascii="Arial" w:hAnsi="Arial" w:cs="Arial"/>
                <w:b/>
                <w:sz w:val="24"/>
                <w:szCs w:val="24"/>
              </w:rPr>
              <w:t xml:space="preserve"> that the </w:t>
            </w:r>
            <w:r w:rsidR="0069095D" w:rsidRPr="001E04B3">
              <w:rPr>
                <w:rFonts w:ascii="Arial" w:hAnsi="Arial" w:cs="Arial"/>
                <w:b/>
                <w:sz w:val="24"/>
                <w:szCs w:val="24"/>
              </w:rPr>
              <w:t>practice</w:t>
            </w:r>
            <w:r w:rsidR="00500FFB" w:rsidRPr="001E04B3">
              <w:rPr>
                <w:rFonts w:ascii="Arial" w:hAnsi="Arial" w:cs="Arial"/>
                <w:b/>
                <w:sz w:val="24"/>
                <w:szCs w:val="24"/>
              </w:rPr>
              <w:t xml:space="preserve"> is within 200 yards of a retirement village</w:t>
            </w:r>
            <w:r w:rsidR="0069095D" w:rsidRPr="001E04B3">
              <w:rPr>
                <w:rFonts w:ascii="Arial" w:hAnsi="Arial" w:cs="Arial"/>
                <w:b/>
                <w:sz w:val="24"/>
                <w:szCs w:val="24"/>
              </w:rPr>
              <w:t xml:space="preserve"> </w:t>
            </w:r>
            <w:r w:rsidR="00500FFB" w:rsidRPr="001E04B3">
              <w:rPr>
                <w:rFonts w:ascii="Arial" w:hAnsi="Arial" w:cs="Arial"/>
                <w:b/>
                <w:sz w:val="24"/>
                <w:szCs w:val="24"/>
              </w:rPr>
              <w:t xml:space="preserve">which was opened </w:t>
            </w:r>
            <w:r w:rsidR="00971171">
              <w:rPr>
                <w:rFonts w:ascii="Arial" w:hAnsi="Arial" w:cs="Arial"/>
                <w:b/>
                <w:sz w:val="24"/>
                <w:szCs w:val="24"/>
              </w:rPr>
              <w:t>last</w:t>
            </w:r>
            <w:r w:rsidR="00500FFB" w:rsidRPr="001E04B3">
              <w:rPr>
                <w:rFonts w:ascii="Arial" w:hAnsi="Arial" w:cs="Arial"/>
                <w:b/>
                <w:sz w:val="24"/>
                <w:szCs w:val="24"/>
              </w:rPr>
              <w:t xml:space="preserve"> </w:t>
            </w:r>
            <w:proofErr w:type="gramStart"/>
            <w:r w:rsidR="00500FFB" w:rsidRPr="001E04B3">
              <w:rPr>
                <w:rFonts w:ascii="Arial" w:hAnsi="Arial" w:cs="Arial"/>
                <w:b/>
                <w:sz w:val="24"/>
                <w:szCs w:val="24"/>
              </w:rPr>
              <w:t>year</w:t>
            </w:r>
            <w:proofErr w:type="gramEnd"/>
            <w:r w:rsidR="00500FFB" w:rsidRPr="001E04B3">
              <w:rPr>
                <w:rFonts w:ascii="Arial" w:hAnsi="Arial" w:cs="Arial"/>
                <w:b/>
                <w:sz w:val="24"/>
                <w:szCs w:val="24"/>
              </w:rPr>
              <w:t xml:space="preserve"> and the practice have had a significant increase in the number of older people registering.  The PPG has 2 members drawn from this retirement village, which is one of the reasons for the larger number of older people on the PPG.</w:t>
            </w:r>
          </w:p>
          <w:p w14:paraId="6E562E10" w14:textId="77777777" w:rsidR="00500FFB" w:rsidRPr="001E04B3" w:rsidRDefault="00500FFB" w:rsidP="00FB1C01">
            <w:pPr>
              <w:tabs>
                <w:tab w:val="left" w:pos="142"/>
              </w:tabs>
              <w:rPr>
                <w:rFonts w:ascii="Arial" w:hAnsi="Arial" w:cs="Arial"/>
                <w:b/>
                <w:sz w:val="24"/>
                <w:szCs w:val="24"/>
              </w:rPr>
            </w:pPr>
          </w:p>
          <w:p w14:paraId="7B3218DD" w14:textId="77777777" w:rsidR="00500FFB" w:rsidRPr="001E04B3" w:rsidRDefault="00500FFB" w:rsidP="00FB1C01">
            <w:pPr>
              <w:tabs>
                <w:tab w:val="left" w:pos="142"/>
              </w:tabs>
              <w:rPr>
                <w:rFonts w:ascii="Arial" w:hAnsi="Arial" w:cs="Arial"/>
                <w:b/>
                <w:sz w:val="24"/>
                <w:szCs w:val="24"/>
              </w:rPr>
            </w:pPr>
            <w:r w:rsidRPr="001E04B3">
              <w:rPr>
                <w:rFonts w:ascii="Arial" w:hAnsi="Arial" w:cs="Arial"/>
                <w:b/>
                <w:sz w:val="24"/>
                <w:szCs w:val="24"/>
              </w:rPr>
              <w:t>For the forthcoming year, the practice and the PPG need to consider more detailed profile of the practice patients before it can focus on specific groups, although we are fully aware of the CCG p</w:t>
            </w:r>
            <w:r w:rsidR="001E04B3">
              <w:rPr>
                <w:rFonts w:ascii="Arial" w:hAnsi="Arial" w:cs="Arial"/>
                <w:b/>
                <w:sz w:val="24"/>
                <w:szCs w:val="24"/>
              </w:rPr>
              <w:t>riorities which are relevant (</w:t>
            </w:r>
            <w:r w:rsidRPr="001E04B3">
              <w:rPr>
                <w:rFonts w:ascii="Arial" w:hAnsi="Arial" w:cs="Arial"/>
                <w:b/>
                <w:sz w:val="24"/>
                <w:szCs w:val="24"/>
              </w:rPr>
              <w:t xml:space="preserve">reducing emergency admissions, </w:t>
            </w:r>
            <w:r w:rsidR="00CD4EDA" w:rsidRPr="001E04B3">
              <w:rPr>
                <w:rFonts w:ascii="Arial" w:hAnsi="Arial" w:cs="Arial"/>
                <w:b/>
                <w:sz w:val="24"/>
                <w:szCs w:val="24"/>
              </w:rPr>
              <w:t xml:space="preserve">improving </w:t>
            </w:r>
            <w:r w:rsidRPr="001E04B3">
              <w:rPr>
                <w:rFonts w:ascii="Arial" w:hAnsi="Arial" w:cs="Arial"/>
                <w:b/>
                <w:sz w:val="24"/>
                <w:szCs w:val="24"/>
              </w:rPr>
              <w:t>young people’s mental health</w:t>
            </w:r>
            <w:r w:rsidR="00CD4EDA" w:rsidRPr="001E04B3">
              <w:rPr>
                <w:rFonts w:ascii="Arial" w:hAnsi="Arial" w:cs="Arial"/>
                <w:b/>
                <w:sz w:val="24"/>
                <w:szCs w:val="24"/>
              </w:rPr>
              <w:t xml:space="preserve"> and access to appropriate services</w:t>
            </w:r>
            <w:r w:rsidRPr="001E04B3">
              <w:rPr>
                <w:rFonts w:ascii="Arial" w:hAnsi="Arial" w:cs="Arial"/>
                <w:b/>
                <w:sz w:val="24"/>
                <w:szCs w:val="24"/>
              </w:rPr>
              <w:t>)</w:t>
            </w:r>
          </w:p>
          <w:p w14:paraId="4BF0DCA2" w14:textId="77777777" w:rsidR="00500FFB" w:rsidRPr="001E04B3" w:rsidRDefault="00500FFB" w:rsidP="00FB1C01">
            <w:pPr>
              <w:tabs>
                <w:tab w:val="left" w:pos="142"/>
              </w:tabs>
              <w:rPr>
                <w:rFonts w:ascii="Arial" w:hAnsi="Arial" w:cs="Arial"/>
                <w:b/>
                <w:sz w:val="24"/>
                <w:szCs w:val="24"/>
              </w:rPr>
            </w:pPr>
          </w:p>
          <w:p w14:paraId="724D008D" w14:textId="77777777" w:rsidR="00A75AE8" w:rsidRPr="00FB1C01" w:rsidRDefault="00A75AE8" w:rsidP="00FB1C01">
            <w:pPr>
              <w:tabs>
                <w:tab w:val="left" w:pos="142"/>
              </w:tabs>
              <w:rPr>
                <w:rFonts w:ascii="Arial" w:hAnsi="Arial" w:cs="Arial"/>
                <w:sz w:val="24"/>
                <w:szCs w:val="24"/>
              </w:rPr>
            </w:pPr>
          </w:p>
          <w:p w14:paraId="0F1B08ED" w14:textId="77777777" w:rsidR="00A75AE8" w:rsidRPr="00FB1C01" w:rsidRDefault="00A75AE8" w:rsidP="00FB1C01">
            <w:pPr>
              <w:tabs>
                <w:tab w:val="left" w:pos="142"/>
              </w:tabs>
              <w:rPr>
                <w:rFonts w:ascii="Arial" w:hAnsi="Arial" w:cs="Arial"/>
                <w:sz w:val="24"/>
                <w:szCs w:val="24"/>
              </w:rPr>
            </w:pPr>
          </w:p>
          <w:p w14:paraId="1B322E90" w14:textId="77777777" w:rsidR="00A75AE8" w:rsidRPr="00FB1C01" w:rsidRDefault="00A75AE8" w:rsidP="00FB1C01">
            <w:pPr>
              <w:tabs>
                <w:tab w:val="left" w:pos="142"/>
              </w:tabs>
              <w:rPr>
                <w:rFonts w:ascii="Arial" w:hAnsi="Arial" w:cs="Arial"/>
                <w:sz w:val="24"/>
                <w:szCs w:val="24"/>
              </w:rPr>
            </w:pPr>
          </w:p>
          <w:p w14:paraId="6F310235" w14:textId="77777777" w:rsidR="00A75AE8" w:rsidRPr="00FB1C01" w:rsidRDefault="00A75AE8" w:rsidP="00FB1C01">
            <w:pPr>
              <w:tabs>
                <w:tab w:val="left" w:pos="142"/>
              </w:tabs>
              <w:rPr>
                <w:rFonts w:ascii="Arial" w:hAnsi="Arial" w:cs="Arial"/>
                <w:sz w:val="24"/>
                <w:szCs w:val="24"/>
              </w:rPr>
            </w:pPr>
          </w:p>
          <w:p w14:paraId="462E986D" w14:textId="77777777" w:rsidR="00A75AE8" w:rsidRPr="00FB1C01" w:rsidRDefault="00A75AE8" w:rsidP="00FB1C01">
            <w:pPr>
              <w:tabs>
                <w:tab w:val="left" w:pos="142"/>
              </w:tabs>
              <w:rPr>
                <w:rFonts w:ascii="Arial" w:hAnsi="Arial" w:cs="Arial"/>
                <w:sz w:val="24"/>
                <w:szCs w:val="24"/>
              </w:rPr>
            </w:pPr>
          </w:p>
        </w:tc>
      </w:tr>
    </w:tbl>
    <w:p w14:paraId="307F5C61" w14:textId="77777777" w:rsidR="00FF6179" w:rsidRDefault="00FF6179" w:rsidP="00FF6179">
      <w:pPr>
        <w:pStyle w:val="ListParagraph"/>
        <w:tabs>
          <w:tab w:val="left" w:pos="142"/>
        </w:tabs>
        <w:spacing w:line="240" w:lineRule="auto"/>
        <w:rPr>
          <w:rFonts w:ascii="Arial" w:hAnsi="Arial" w:cs="Arial"/>
          <w:sz w:val="24"/>
          <w:szCs w:val="24"/>
        </w:rPr>
      </w:pPr>
    </w:p>
    <w:p w14:paraId="2107D347" w14:textId="77777777" w:rsidR="00A75AE8" w:rsidRPr="002649FE" w:rsidRDefault="00FF6179" w:rsidP="00FF6179">
      <w:pPr>
        <w:pStyle w:val="ListParagraph"/>
        <w:numPr>
          <w:ilvl w:val="0"/>
          <w:numId w:val="2"/>
        </w:numPr>
        <w:tabs>
          <w:tab w:val="left" w:pos="142"/>
        </w:tabs>
        <w:spacing w:line="240" w:lineRule="auto"/>
        <w:rPr>
          <w:rFonts w:ascii="Arial" w:hAnsi="Arial" w:cs="Arial"/>
          <w:sz w:val="24"/>
          <w:szCs w:val="24"/>
        </w:rPr>
      </w:pPr>
      <w:r>
        <w:rPr>
          <w:rFonts w:ascii="Arial" w:hAnsi="Arial" w:cs="Arial"/>
          <w:sz w:val="24"/>
          <w:szCs w:val="24"/>
        </w:rPr>
        <w:t xml:space="preserve">   </w:t>
      </w:r>
      <w:r w:rsidR="00A75AE8" w:rsidRPr="002649FE">
        <w:rPr>
          <w:rFonts w:ascii="Arial" w:hAnsi="Arial" w:cs="Arial"/>
          <w:sz w:val="24"/>
          <w:szCs w:val="24"/>
        </w:rPr>
        <w:t>Review of patient feedback</w:t>
      </w:r>
    </w:p>
    <w:p w14:paraId="4440FCB2" w14:textId="77777777" w:rsidR="00A75AE8" w:rsidRPr="002649FE" w:rsidRDefault="00A75AE8" w:rsidP="00A75AE8">
      <w:pPr>
        <w:tabs>
          <w:tab w:val="left" w:pos="142"/>
        </w:tabs>
        <w:rPr>
          <w:rFonts w:ascii="Arial" w:hAnsi="Arial" w:cs="Arial"/>
          <w:sz w:val="24"/>
          <w:szCs w:val="24"/>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6"/>
      </w:tblGrid>
      <w:tr w:rsidR="00A75AE8" w:rsidRPr="002649FE" w14:paraId="7489C8A8" w14:textId="77777777" w:rsidTr="00FB1C01">
        <w:trPr>
          <w:trHeight w:val="920"/>
        </w:trPr>
        <w:tc>
          <w:tcPr>
            <w:tcW w:w="14346" w:type="dxa"/>
            <w:shd w:val="clear" w:color="auto" w:fill="auto"/>
          </w:tcPr>
          <w:p w14:paraId="0C2B1175" w14:textId="77777777" w:rsidR="00A75AE8" w:rsidRPr="00FB1C01" w:rsidRDefault="00A75AE8" w:rsidP="00FB1C01">
            <w:pPr>
              <w:pStyle w:val="Default"/>
              <w:tabs>
                <w:tab w:val="left" w:pos="142"/>
              </w:tabs>
              <w:rPr>
                <w:rFonts w:ascii="Arial" w:hAnsi="Arial" w:cs="Arial"/>
                <w:sz w:val="20"/>
              </w:rPr>
            </w:pPr>
          </w:p>
          <w:p w14:paraId="6B497258" w14:textId="77777777" w:rsidR="00A75AE8" w:rsidRPr="00FB1C01" w:rsidRDefault="00A75AE8" w:rsidP="00FB1C01">
            <w:pPr>
              <w:pStyle w:val="Default"/>
              <w:tabs>
                <w:tab w:val="left" w:pos="142"/>
              </w:tabs>
              <w:rPr>
                <w:rFonts w:ascii="Arial" w:hAnsi="Arial" w:cs="Arial"/>
              </w:rPr>
            </w:pPr>
            <w:r w:rsidRPr="00FB1C01">
              <w:rPr>
                <w:rFonts w:ascii="Arial" w:hAnsi="Arial" w:cs="Arial"/>
              </w:rPr>
              <w:t>Outline the sources of feedback that were reviewed during the year:</w:t>
            </w:r>
          </w:p>
          <w:p w14:paraId="7BB486B0" w14:textId="77777777" w:rsidR="006D49CA" w:rsidRDefault="006D49CA" w:rsidP="00FB1C01">
            <w:pPr>
              <w:pStyle w:val="Default"/>
              <w:tabs>
                <w:tab w:val="left" w:pos="142"/>
              </w:tabs>
              <w:rPr>
                <w:rFonts w:ascii="Arial" w:hAnsi="Arial" w:cs="Arial"/>
                <w:b/>
              </w:rPr>
            </w:pPr>
          </w:p>
          <w:p w14:paraId="579FFD5B" w14:textId="77777777" w:rsidR="00A75AE8" w:rsidRPr="00450846" w:rsidRDefault="00450846" w:rsidP="00FB1C01">
            <w:pPr>
              <w:pStyle w:val="Default"/>
              <w:tabs>
                <w:tab w:val="left" w:pos="142"/>
              </w:tabs>
              <w:rPr>
                <w:rFonts w:ascii="Arial" w:hAnsi="Arial" w:cs="Arial"/>
                <w:b/>
              </w:rPr>
            </w:pPr>
            <w:r w:rsidRPr="00450846">
              <w:rPr>
                <w:rFonts w:ascii="Arial" w:hAnsi="Arial" w:cs="Arial"/>
                <w:b/>
              </w:rPr>
              <w:t>NHS Choices; Flu Clinics; Carers Focus Month</w:t>
            </w:r>
            <w:r>
              <w:rPr>
                <w:rFonts w:ascii="Arial" w:hAnsi="Arial" w:cs="Arial"/>
                <w:b/>
                <w:sz w:val="20"/>
              </w:rPr>
              <w:t xml:space="preserve">; </w:t>
            </w:r>
            <w:r>
              <w:rPr>
                <w:rFonts w:ascii="Arial" w:hAnsi="Arial" w:cs="Arial"/>
                <w:b/>
              </w:rPr>
              <w:t>National Patients Survey; GP Patients Survey; Local Data from PPG survey from 2013/14; formal complaints were aggregated and analysed; Friends and Family.</w:t>
            </w:r>
          </w:p>
          <w:p w14:paraId="2FC769CC" w14:textId="77777777" w:rsidR="00A75AE8" w:rsidRPr="00FB1C01" w:rsidRDefault="00A75AE8" w:rsidP="00FB1C01">
            <w:pPr>
              <w:pStyle w:val="Default"/>
              <w:tabs>
                <w:tab w:val="left" w:pos="142"/>
              </w:tabs>
              <w:rPr>
                <w:rFonts w:ascii="Arial" w:hAnsi="Arial" w:cs="Arial"/>
                <w:sz w:val="20"/>
              </w:rPr>
            </w:pPr>
          </w:p>
          <w:p w14:paraId="10327381" w14:textId="77777777" w:rsidR="00A75AE8" w:rsidRPr="00FB1C01" w:rsidRDefault="00A75AE8" w:rsidP="00FB1C01">
            <w:pPr>
              <w:pStyle w:val="Default"/>
              <w:tabs>
                <w:tab w:val="left" w:pos="142"/>
              </w:tabs>
              <w:rPr>
                <w:rFonts w:ascii="Arial" w:hAnsi="Arial" w:cs="Arial"/>
                <w:sz w:val="20"/>
              </w:rPr>
            </w:pPr>
          </w:p>
          <w:p w14:paraId="7A85DEC5" w14:textId="77777777" w:rsidR="00A75AE8" w:rsidRPr="00FB1C01" w:rsidRDefault="00A75AE8" w:rsidP="00FB1C01">
            <w:pPr>
              <w:pStyle w:val="Default"/>
              <w:tabs>
                <w:tab w:val="left" w:pos="142"/>
              </w:tabs>
              <w:rPr>
                <w:rFonts w:ascii="Arial" w:hAnsi="Arial" w:cs="Arial"/>
                <w:sz w:val="20"/>
              </w:rPr>
            </w:pPr>
          </w:p>
          <w:p w14:paraId="7CC033A2" w14:textId="77777777" w:rsidR="00A75AE8" w:rsidRPr="00FB1C01" w:rsidRDefault="00A75AE8" w:rsidP="00FB1C01">
            <w:pPr>
              <w:pStyle w:val="Default"/>
              <w:tabs>
                <w:tab w:val="left" w:pos="142"/>
              </w:tabs>
              <w:rPr>
                <w:rFonts w:ascii="Arial" w:hAnsi="Arial" w:cs="Arial"/>
                <w:sz w:val="20"/>
              </w:rPr>
            </w:pPr>
          </w:p>
        </w:tc>
      </w:tr>
      <w:tr w:rsidR="00A75AE8" w:rsidRPr="002649FE" w14:paraId="5BE6C726" w14:textId="77777777" w:rsidTr="00FB1C01">
        <w:trPr>
          <w:trHeight w:val="920"/>
        </w:trPr>
        <w:tc>
          <w:tcPr>
            <w:tcW w:w="14346" w:type="dxa"/>
            <w:shd w:val="clear" w:color="auto" w:fill="auto"/>
          </w:tcPr>
          <w:p w14:paraId="64E3CA24" w14:textId="77777777" w:rsidR="00A75AE8" w:rsidRPr="00FB1C01" w:rsidRDefault="00A75AE8" w:rsidP="00FB1C01">
            <w:pPr>
              <w:pStyle w:val="Default"/>
              <w:tabs>
                <w:tab w:val="left" w:pos="142"/>
              </w:tabs>
              <w:rPr>
                <w:rFonts w:ascii="Arial" w:hAnsi="Arial" w:cs="Arial"/>
                <w:sz w:val="20"/>
              </w:rPr>
            </w:pPr>
          </w:p>
          <w:p w14:paraId="11CEC3B0" w14:textId="77777777" w:rsidR="006D49CA" w:rsidRDefault="00A75AE8" w:rsidP="00FB1C01">
            <w:pPr>
              <w:pStyle w:val="Default"/>
              <w:tabs>
                <w:tab w:val="left" w:pos="142"/>
              </w:tabs>
              <w:rPr>
                <w:rFonts w:ascii="Arial" w:hAnsi="Arial" w:cs="Arial"/>
              </w:rPr>
            </w:pPr>
            <w:r w:rsidRPr="00FB1C01">
              <w:rPr>
                <w:rFonts w:ascii="Arial" w:hAnsi="Arial" w:cs="Arial"/>
              </w:rPr>
              <w:t>How frequently were these reviewed with the PRG?</w:t>
            </w:r>
            <w:r w:rsidR="00450846">
              <w:rPr>
                <w:rFonts w:ascii="Arial" w:hAnsi="Arial" w:cs="Arial"/>
              </w:rPr>
              <w:t xml:space="preserve"> </w:t>
            </w:r>
          </w:p>
          <w:p w14:paraId="4435ED09" w14:textId="77777777" w:rsidR="006D49CA" w:rsidRDefault="006D49CA" w:rsidP="00FB1C01">
            <w:pPr>
              <w:pStyle w:val="Default"/>
              <w:tabs>
                <w:tab w:val="left" w:pos="142"/>
              </w:tabs>
              <w:rPr>
                <w:rFonts w:ascii="Arial" w:hAnsi="Arial" w:cs="Arial"/>
              </w:rPr>
            </w:pPr>
          </w:p>
          <w:p w14:paraId="63D351A7" w14:textId="77777777" w:rsidR="00A75AE8" w:rsidRPr="00B60673" w:rsidRDefault="00B60673" w:rsidP="00FB1C01">
            <w:pPr>
              <w:pStyle w:val="Default"/>
              <w:tabs>
                <w:tab w:val="left" w:pos="142"/>
              </w:tabs>
              <w:rPr>
                <w:rFonts w:ascii="Arial" w:hAnsi="Arial" w:cs="Arial"/>
                <w:b/>
              </w:rPr>
            </w:pPr>
            <w:r>
              <w:rPr>
                <w:rFonts w:ascii="Arial" w:hAnsi="Arial" w:cs="Arial"/>
                <w:b/>
              </w:rPr>
              <w:t xml:space="preserve">NHS Choices, Carers and Friends and Family (since December 14) are standard Agenda items at each meeting; Flu clinics discussed at each meeting from September 2014-March 2015. National Patients Survey and GP Patients Survey – twice yearly (once data available). Complaints – annually.  </w:t>
            </w:r>
          </w:p>
          <w:p w14:paraId="3CF05646" w14:textId="77777777" w:rsidR="00A75AE8" w:rsidRPr="00FB1C01" w:rsidRDefault="00A75AE8" w:rsidP="00FB1C01">
            <w:pPr>
              <w:pStyle w:val="Default"/>
              <w:tabs>
                <w:tab w:val="left" w:pos="142"/>
              </w:tabs>
              <w:rPr>
                <w:rFonts w:ascii="Arial" w:hAnsi="Arial" w:cs="Arial"/>
                <w:sz w:val="20"/>
              </w:rPr>
            </w:pPr>
          </w:p>
          <w:p w14:paraId="6B2A96C4" w14:textId="77777777" w:rsidR="00A75AE8" w:rsidRPr="00FB1C01" w:rsidRDefault="00A75AE8" w:rsidP="00FB1C01">
            <w:pPr>
              <w:pStyle w:val="Default"/>
              <w:tabs>
                <w:tab w:val="left" w:pos="142"/>
              </w:tabs>
              <w:rPr>
                <w:rFonts w:ascii="Arial" w:hAnsi="Arial" w:cs="Arial"/>
                <w:sz w:val="20"/>
              </w:rPr>
            </w:pPr>
          </w:p>
        </w:tc>
      </w:tr>
    </w:tbl>
    <w:p w14:paraId="3F72F703" w14:textId="77777777" w:rsidR="00A75AE8" w:rsidRDefault="00A75AE8" w:rsidP="00A75AE8">
      <w:pPr>
        <w:tabs>
          <w:tab w:val="left" w:pos="142"/>
        </w:tabs>
        <w:rPr>
          <w:rFonts w:ascii="Arial" w:hAnsi="Arial" w:cs="Arial"/>
          <w:b/>
          <w:sz w:val="24"/>
          <w:szCs w:val="24"/>
        </w:rPr>
      </w:pPr>
    </w:p>
    <w:p w14:paraId="387B11BF" w14:textId="77777777" w:rsidR="001E04B3" w:rsidRPr="002649FE" w:rsidRDefault="001E04B3" w:rsidP="00A75AE8">
      <w:pPr>
        <w:tabs>
          <w:tab w:val="left" w:pos="142"/>
        </w:tabs>
        <w:rPr>
          <w:rFonts w:ascii="Arial" w:hAnsi="Arial" w:cs="Arial"/>
          <w:b/>
          <w:sz w:val="24"/>
          <w:szCs w:val="24"/>
        </w:rPr>
      </w:pPr>
    </w:p>
    <w:p w14:paraId="64649630" w14:textId="77777777" w:rsidR="00A75AE8" w:rsidRPr="002649FE" w:rsidRDefault="00A75AE8" w:rsidP="00A75AE8">
      <w:pPr>
        <w:tabs>
          <w:tab w:val="left" w:pos="142"/>
        </w:tabs>
        <w:rPr>
          <w:rFonts w:ascii="Arial" w:hAnsi="Arial" w:cs="Arial"/>
          <w:b/>
          <w:sz w:val="24"/>
          <w:szCs w:val="24"/>
        </w:rPr>
      </w:pPr>
    </w:p>
    <w:p w14:paraId="01E2AC6C"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Action plan priority areas and implementation</w:t>
      </w:r>
    </w:p>
    <w:p w14:paraId="6FFD5DCF" w14:textId="77777777" w:rsidR="00A75AE8" w:rsidRPr="002649FE" w:rsidRDefault="00A75AE8" w:rsidP="00A75AE8">
      <w:pPr>
        <w:tabs>
          <w:tab w:val="left" w:pos="142"/>
        </w:tabs>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9"/>
      </w:tblGrid>
      <w:tr w:rsidR="00A75AE8" w:rsidRPr="002649FE" w14:paraId="5F2D6829" w14:textId="77777777" w:rsidTr="004C70CB">
        <w:trPr>
          <w:trHeight w:val="555"/>
        </w:trPr>
        <w:tc>
          <w:tcPr>
            <w:tcW w:w="14089" w:type="dxa"/>
            <w:shd w:val="clear" w:color="auto" w:fill="2F5496" w:themeFill="accent1" w:themeFillShade="BF"/>
            <w:vAlign w:val="center"/>
          </w:tcPr>
          <w:p w14:paraId="6604BF57" w14:textId="77777777" w:rsidR="00A75AE8" w:rsidRPr="00FB1C01" w:rsidRDefault="00A75AE8" w:rsidP="00FB1C01">
            <w:pPr>
              <w:pStyle w:val="NumberedContent"/>
              <w:numPr>
                <w:ilvl w:val="0"/>
                <w:numId w:val="0"/>
              </w:numPr>
              <w:tabs>
                <w:tab w:val="left" w:pos="142"/>
              </w:tabs>
              <w:rPr>
                <w:rFonts w:ascii="Arial" w:hAnsi="Arial" w:cs="Arial"/>
              </w:rPr>
            </w:pPr>
            <w:r w:rsidRPr="00FB1C01">
              <w:rPr>
                <w:rFonts w:ascii="Arial" w:hAnsi="Arial" w:cs="Arial"/>
                <w:color w:val="FFFFFF"/>
              </w:rPr>
              <w:t>Priority area 1</w:t>
            </w:r>
          </w:p>
        </w:tc>
      </w:tr>
      <w:tr w:rsidR="00A75AE8" w:rsidRPr="002649FE" w14:paraId="1492F187" w14:textId="77777777" w:rsidTr="00FB1C01">
        <w:trPr>
          <w:trHeight w:val="920"/>
        </w:trPr>
        <w:tc>
          <w:tcPr>
            <w:tcW w:w="14089" w:type="dxa"/>
            <w:shd w:val="clear" w:color="auto" w:fill="auto"/>
          </w:tcPr>
          <w:p w14:paraId="6C01DAE3" w14:textId="77777777" w:rsidR="00A75AE8" w:rsidRPr="00FB1C01" w:rsidRDefault="00A75AE8" w:rsidP="00FB1C01">
            <w:pPr>
              <w:pStyle w:val="Default"/>
              <w:tabs>
                <w:tab w:val="left" w:pos="142"/>
              </w:tabs>
              <w:rPr>
                <w:rFonts w:ascii="Arial" w:hAnsi="Arial" w:cs="Arial"/>
              </w:rPr>
            </w:pPr>
          </w:p>
          <w:p w14:paraId="1E37292F" w14:textId="77777777" w:rsidR="00A75AE8" w:rsidRPr="00FB1C01" w:rsidRDefault="00A75AE8" w:rsidP="00FB1C01">
            <w:pPr>
              <w:pStyle w:val="Default"/>
              <w:tabs>
                <w:tab w:val="left" w:pos="142"/>
              </w:tabs>
              <w:rPr>
                <w:rFonts w:ascii="Arial" w:hAnsi="Arial" w:cs="Arial"/>
              </w:rPr>
            </w:pPr>
            <w:r w:rsidRPr="00FB1C01">
              <w:rPr>
                <w:rFonts w:ascii="Arial" w:hAnsi="Arial" w:cs="Arial"/>
              </w:rPr>
              <w:t>Description of priority area:</w:t>
            </w:r>
          </w:p>
          <w:p w14:paraId="4533A726" w14:textId="77777777" w:rsidR="00A75AE8" w:rsidRPr="0008395A" w:rsidRDefault="0008395A" w:rsidP="00FB1C01">
            <w:pPr>
              <w:pStyle w:val="Default"/>
              <w:tabs>
                <w:tab w:val="left" w:pos="142"/>
              </w:tabs>
              <w:rPr>
                <w:rFonts w:ascii="Arial" w:hAnsi="Arial" w:cs="Arial"/>
                <w:b/>
              </w:rPr>
            </w:pPr>
            <w:r>
              <w:rPr>
                <w:rFonts w:ascii="Arial" w:hAnsi="Arial" w:cs="Arial"/>
                <w:b/>
              </w:rPr>
              <w:t>Maintain and improve the effectiveness of the PPG/VPPG</w:t>
            </w:r>
          </w:p>
          <w:p w14:paraId="69A023AF" w14:textId="77777777" w:rsidR="00A75AE8" w:rsidRPr="00FB1C01" w:rsidRDefault="00A75AE8" w:rsidP="00FB1C01">
            <w:pPr>
              <w:pStyle w:val="Default"/>
              <w:tabs>
                <w:tab w:val="left" w:pos="142"/>
              </w:tabs>
              <w:rPr>
                <w:rFonts w:ascii="Arial" w:hAnsi="Arial" w:cs="Arial"/>
              </w:rPr>
            </w:pPr>
          </w:p>
          <w:p w14:paraId="3F85EA55" w14:textId="77777777" w:rsidR="00A75AE8" w:rsidRPr="00FB1C01" w:rsidRDefault="00A75AE8" w:rsidP="00FB1C01">
            <w:pPr>
              <w:pStyle w:val="Default"/>
              <w:tabs>
                <w:tab w:val="left" w:pos="142"/>
              </w:tabs>
              <w:rPr>
                <w:rFonts w:ascii="Arial" w:hAnsi="Arial" w:cs="Arial"/>
              </w:rPr>
            </w:pPr>
          </w:p>
          <w:p w14:paraId="0F7B9F17" w14:textId="77777777" w:rsidR="00A75AE8" w:rsidRPr="00FB1C01" w:rsidRDefault="00A75AE8" w:rsidP="00FB1C01">
            <w:pPr>
              <w:pStyle w:val="Default"/>
              <w:tabs>
                <w:tab w:val="left" w:pos="142"/>
              </w:tabs>
              <w:rPr>
                <w:rFonts w:ascii="Arial" w:hAnsi="Arial" w:cs="Arial"/>
              </w:rPr>
            </w:pPr>
          </w:p>
        </w:tc>
      </w:tr>
      <w:tr w:rsidR="00A75AE8" w:rsidRPr="002649FE" w14:paraId="0E91A950" w14:textId="77777777" w:rsidTr="00FB1C01">
        <w:trPr>
          <w:trHeight w:val="920"/>
        </w:trPr>
        <w:tc>
          <w:tcPr>
            <w:tcW w:w="14089" w:type="dxa"/>
            <w:shd w:val="clear" w:color="auto" w:fill="auto"/>
          </w:tcPr>
          <w:p w14:paraId="6448760C" w14:textId="77777777" w:rsidR="00A75AE8" w:rsidRPr="00FB1C01" w:rsidRDefault="00A75AE8" w:rsidP="00FB1C01">
            <w:pPr>
              <w:pStyle w:val="Default"/>
              <w:tabs>
                <w:tab w:val="left" w:pos="142"/>
              </w:tabs>
              <w:rPr>
                <w:rFonts w:ascii="Arial" w:hAnsi="Arial" w:cs="Arial"/>
              </w:rPr>
            </w:pPr>
          </w:p>
          <w:p w14:paraId="4AE5986E" w14:textId="77777777" w:rsidR="00A75AE8" w:rsidRPr="00FB1C01" w:rsidRDefault="00A75AE8" w:rsidP="00FB1C01">
            <w:pPr>
              <w:pStyle w:val="Default"/>
              <w:tabs>
                <w:tab w:val="left" w:pos="142"/>
              </w:tabs>
              <w:rPr>
                <w:rFonts w:ascii="Arial" w:hAnsi="Arial" w:cs="Arial"/>
              </w:rPr>
            </w:pPr>
            <w:r w:rsidRPr="00FB1C01">
              <w:rPr>
                <w:rFonts w:ascii="Arial" w:hAnsi="Arial" w:cs="Arial"/>
              </w:rPr>
              <w:t>What actions were taken to address the priority?</w:t>
            </w:r>
          </w:p>
          <w:p w14:paraId="65158747" w14:textId="77777777" w:rsidR="0008395A" w:rsidRDefault="0008395A" w:rsidP="0008395A">
            <w:pPr>
              <w:pStyle w:val="Default"/>
              <w:numPr>
                <w:ilvl w:val="0"/>
                <w:numId w:val="3"/>
              </w:numPr>
              <w:tabs>
                <w:tab w:val="left" w:pos="142"/>
              </w:tabs>
              <w:rPr>
                <w:rFonts w:ascii="Arial" w:hAnsi="Arial" w:cs="Arial"/>
                <w:b/>
              </w:rPr>
            </w:pPr>
            <w:r w:rsidRPr="0008395A">
              <w:rPr>
                <w:rFonts w:ascii="Arial" w:hAnsi="Arial" w:cs="Arial"/>
                <w:b/>
              </w:rPr>
              <w:t>Boost</w:t>
            </w:r>
            <w:r>
              <w:rPr>
                <w:rFonts w:ascii="Arial" w:hAnsi="Arial" w:cs="Arial"/>
                <w:b/>
              </w:rPr>
              <w:t xml:space="preserve"> numbers by promoting VPPG at the Flu Clinic events during October-December 2014.</w:t>
            </w:r>
          </w:p>
          <w:p w14:paraId="05F3AE66" w14:textId="77777777" w:rsidR="002A24B1" w:rsidRPr="001E04B3" w:rsidRDefault="001E04B3" w:rsidP="001E04B3">
            <w:pPr>
              <w:pStyle w:val="Default"/>
              <w:numPr>
                <w:ilvl w:val="0"/>
                <w:numId w:val="3"/>
              </w:numPr>
              <w:tabs>
                <w:tab w:val="left" w:pos="142"/>
              </w:tabs>
              <w:rPr>
                <w:rFonts w:ascii="Arial" w:hAnsi="Arial" w:cs="Arial"/>
                <w:b/>
              </w:rPr>
            </w:pPr>
            <w:r>
              <w:rPr>
                <w:rFonts w:ascii="Arial" w:hAnsi="Arial" w:cs="Arial"/>
                <w:b/>
              </w:rPr>
              <w:t>Produced Autumn Newsletter</w:t>
            </w:r>
            <w:r w:rsidRPr="001E04B3">
              <w:rPr>
                <w:rFonts w:ascii="Arial" w:hAnsi="Arial" w:cs="Arial"/>
                <w:b/>
                <w:color w:val="auto"/>
              </w:rPr>
              <w:t xml:space="preserve"> </w:t>
            </w:r>
            <w:r>
              <w:rPr>
                <w:rFonts w:ascii="Arial" w:hAnsi="Arial" w:cs="Arial"/>
                <w:b/>
                <w:color w:val="auto"/>
              </w:rPr>
              <w:t>to promote</w:t>
            </w:r>
            <w:r w:rsidR="00500FFB" w:rsidRPr="001E04B3">
              <w:rPr>
                <w:rFonts w:ascii="Arial" w:hAnsi="Arial" w:cs="Arial"/>
                <w:b/>
                <w:color w:val="auto"/>
              </w:rPr>
              <w:t xml:space="preserve"> better communication between patients and the P</w:t>
            </w:r>
            <w:r w:rsidR="0008395A" w:rsidRPr="001E04B3">
              <w:rPr>
                <w:rFonts w:ascii="Arial" w:hAnsi="Arial" w:cs="Arial"/>
                <w:b/>
                <w:color w:val="auto"/>
              </w:rPr>
              <w:t>PG</w:t>
            </w:r>
            <w:r w:rsidR="0008395A" w:rsidRPr="001E04B3">
              <w:rPr>
                <w:rFonts w:ascii="Arial" w:hAnsi="Arial" w:cs="Arial"/>
                <w:b/>
              </w:rPr>
              <w:t xml:space="preserve"> </w:t>
            </w:r>
          </w:p>
          <w:p w14:paraId="70763F57" w14:textId="77777777" w:rsidR="00A75AE8" w:rsidRDefault="002A24B1" w:rsidP="0008395A">
            <w:pPr>
              <w:pStyle w:val="Default"/>
              <w:numPr>
                <w:ilvl w:val="0"/>
                <w:numId w:val="3"/>
              </w:numPr>
              <w:tabs>
                <w:tab w:val="left" w:pos="142"/>
              </w:tabs>
              <w:rPr>
                <w:rFonts w:ascii="Arial" w:hAnsi="Arial" w:cs="Arial"/>
                <w:b/>
              </w:rPr>
            </w:pPr>
            <w:r>
              <w:rPr>
                <w:rFonts w:ascii="Arial" w:hAnsi="Arial" w:cs="Arial"/>
                <w:b/>
              </w:rPr>
              <w:t xml:space="preserve">Surveyed patients on the VPPG to obtain both their ethnic origin and interests. </w:t>
            </w:r>
            <w:proofErr w:type="spellStart"/>
            <w:r>
              <w:rPr>
                <w:rFonts w:ascii="Arial" w:hAnsi="Arial" w:cs="Arial"/>
                <w:b/>
              </w:rPr>
              <w:t>N.b</w:t>
            </w:r>
            <w:proofErr w:type="spellEnd"/>
            <w:r>
              <w:rPr>
                <w:rFonts w:ascii="Arial" w:hAnsi="Arial" w:cs="Arial"/>
                <w:b/>
              </w:rPr>
              <w:t xml:space="preserve"> This exercise is still ongoing. </w:t>
            </w:r>
            <w:r w:rsidR="0008395A" w:rsidRPr="0008395A">
              <w:rPr>
                <w:rFonts w:ascii="Arial" w:hAnsi="Arial" w:cs="Arial"/>
                <w:b/>
              </w:rPr>
              <w:t xml:space="preserve"> </w:t>
            </w:r>
          </w:p>
          <w:p w14:paraId="0368E6F8" w14:textId="77777777" w:rsidR="009047E7" w:rsidRPr="0008395A" w:rsidRDefault="009047E7" w:rsidP="0008395A">
            <w:pPr>
              <w:pStyle w:val="Default"/>
              <w:numPr>
                <w:ilvl w:val="0"/>
                <w:numId w:val="3"/>
              </w:numPr>
              <w:tabs>
                <w:tab w:val="left" w:pos="142"/>
              </w:tabs>
              <w:rPr>
                <w:rFonts w:ascii="Arial" w:hAnsi="Arial" w:cs="Arial"/>
                <w:b/>
              </w:rPr>
            </w:pPr>
            <w:r>
              <w:rPr>
                <w:rFonts w:ascii="Arial" w:hAnsi="Arial" w:cs="Arial"/>
                <w:b/>
              </w:rPr>
              <w:lastRenderedPageBreak/>
              <w:t>A Sherwood House PPG logo was designed by one of its members.</w:t>
            </w:r>
          </w:p>
          <w:p w14:paraId="6A715D08" w14:textId="77777777" w:rsidR="00A75AE8" w:rsidRPr="00FB1C01" w:rsidRDefault="00A75AE8" w:rsidP="00FB1C01">
            <w:pPr>
              <w:pStyle w:val="Default"/>
              <w:tabs>
                <w:tab w:val="left" w:pos="142"/>
              </w:tabs>
              <w:rPr>
                <w:rFonts w:ascii="Arial" w:hAnsi="Arial" w:cs="Arial"/>
              </w:rPr>
            </w:pPr>
          </w:p>
          <w:p w14:paraId="1A0AEACE" w14:textId="77777777" w:rsidR="00A75AE8" w:rsidRPr="00FB1C01" w:rsidRDefault="00A75AE8" w:rsidP="00FB1C01">
            <w:pPr>
              <w:pStyle w:val="Default"/>
              <w:tabs>
                <w:tab w:val="left" w:pos="142"/>
              </w:tabs>
              <w:rPr>
                <w:rFonts w:ascii="Arial" w:hAnsi="Arial" w:cs="Arial"/>
              </w:rPr>
            </w:pPr>
          </w:p>
          <w:p w14:paraId="2FDE8DB8" w14:textId="77777777" w:rsidR="00A75AE8" w:rsidRPr="00FB1C01" w:rsidRDefault="00A75AE8" w:rsidP="00FB1C01">
            <w:pPr>
              <w:pStyle w:val="Default"/>
              <w:tabs>
                <w:tab w:val="left" w:pos="142"/>
              </w:tabs>
              <w:rPr>
                <w:rFonts w:ascii="Arial" w:hAnsi="Arial" w:cs="Arial"/>
              </w:rPr>
            </w:pPr>
          </w:p>
          <w:p w14:paraId="07EF9E1E" w14:textId="77777777" w:rsidR="00A75AE8" w:rsidRPr="00FB1C01" w:rsidRDefault="00A75AE8" w:rsidP="00FB1C01">
            <w:pPr>
              <w:pStyle w:val="Default"/>
              <w:tabs>
                <w:tab w:val="left" w:pos="142"/>
              </w:tabs>
              <w:rPr>
                <w:rFonts w:ascii="Arial" w:hAnsi="Arial" w:cs="Arial"/>
              </w:rPr>
            </w:pPr>
          </w:p>
        </w:tc>
      </w:tr>
      <w:tr w:rsidR="00A75AE8" w:rsidRPr="002649FE" w14:paraId="19D93EFF" w14:textId="77777777" w:rsidTr="00FB1C01">
        <w:trPr>
          <w:trHeight w:val="85"/>
        </w:trPr>
        <w:tc>
          <w:tcPr>
            <w:tcW w:w="14089" w:type="dxa"/>
            <w:shd w:val="clear" w:color="auto" w:fill="auto"/>
          </w:tcPr>
          <w:p w14:paraId="05190F53" w14:textId="77777777" w:rsidR="00FF6179" w:rsidRDefault="00FF6179" w:rsidP="00FB1C01">
            <w:pPr>
              <w:pStyle w:val="Default"/>
              <w:tabs>
                <w:tab w:val="left" w:pos="142"/>
              </w:tabs>
              <w:rPr>
                <w:rFonts w:ascii="Arial" w:hAnsi="Arial" w:cs="Arial"/>
              </w:rPr>
            </w:pPr>
          </w:p>
          <w:p w14:paraId="2D6D8B8A" w14:textId="77777777" w:rsidR="00E355BA" w:rsidRDefault="00E355BA" w:rsidP="00FB1C01">
            <w:pPr>
              <w:pStyle w:val="Default"/>
              <w:tabs>
                <w:tab w:val="left" w:pos="142"/>
              </w:tabs>
              <w:rPr>
                <w:rFonts w:ascii="Arial" w:hAnsi="Arial" w:cs="Arial"/>
              </w:rPr>
            </w:pPr>
          </w:p>
          <w:p w14:paraId="5E8F034C" w14:textId="77777777" w:rsidR="00A75AE8" w:rsidRPr="00FB1C01" w:rsidRDefault="00A75AE8" w:rsidP="00FB1C01">
            <w:pPr>
              <w:pStyle w:val="Default"/>
              <w:tabs>
                <w:tab w:val="left" w:pos="142"/>
              </w:tabs>
              <w:rPr>
                <w:rFonts w:ascii="Arial" w:hAnsi="Arial" w:cs="Arial"/>
              </w:rPr>
            </w:pPr>
            <w:r w:rsidRPr="00FB1C01">
              <w:rPr>
                <w:rFonts w:ascii="Arial" w:hAnsi="Arial" w:cs="Arial"/>
              </w:rPr>
              <w:t>Result of actions and impact on patients and carers (including how publicised):</w:t>
            </w:r>
          </w:p>
          <w:p w14:paraId="2F7E7678" w14:textId="77777777" w:rsidR="00A75AE8" w:rsidRPr="008C74DD" w:rsidRDefault="002A24B1" w:rsidP="002A24B1">
            <w:pPr>
              <w:pStyle w:val="Default"/>
              <w:numPr>
                <w:ilvl w:val="0"/>
                <w:numId w:val="3"/>
              </w:numPr>
              <w:tabs>
                <w:tab w:val="left" w:pos="142"/>
              </w:tabs>
              <w:rPr>
                <w:rFonts w:ascii="Arial" w:hAnsi="Arial" w:cs="Arial"/>
              </w:rPr>
            </w:pPr>
            <w:r>
              <w:rPr>
                <w:rFonts w:ascii="Arial" w:hAnsi="Arial" w:cs="Arial"/>
                <w:b/>
              </w:rPr>
              <w:t>VPPG numbers</w:t>
            </w:r>
            <w:r w:rsidR="008C74DD">
              <w:rPr>
                <w:rFonts w:ascii="Arial" w:hAnsi="Arial" w:cs="Arial"/>
                <w:b/>
              </w:rPr>
              <w:t xml:space="preserve"> increased by </w:t>
            </w:r>
            <w:r w:rsidR="00935717">
              <w:rPr>
                <w:rFonts w:ascii="Arial" w:hAnsi="Arial" w:cs="Arial"/>
                <w:b/>
              </w:rPr>
              <w:t>60 no.</w:t>
            </w:r>
            <w:r w:rsidR="008C74DD">
              <w:rPr>
                <w:rFonts w:ascii="Arial" w:hAnsi="Arial" w:cs="Arial"/>
                <w:b/>
              </w:rPr>
              <w:t xml:space="preserve"> following promotion at the</w:t>
            </w:r>
            <w:r>
              <w:rPr>
                <w:rFonts w:ascii="Arial" w:hAnsi="Arial" w:cs="Arial"/>
                <w:b/>
              </w:rPr>
              <w:t xml:space="preserve"> Flu events</w:t>
            </w:r>
            <w:r w:rsidR="008C74DD">
              <w:rPr>
                <w:rFonts w:ascii="Arial" w:hAnsi="Arial" w:cs="Arial"/>
                <w:b/>
              </w:rPr>
              <w:t xml:space="preserve"> by the PPG members</w:t>
            </w:r>
          </w:p>
          <w:p w14:paraId="219396BD" w14:textId="77777777" w:rsidR="008C74DD" w:rsidRPr="008C74DD" w:rsidRDefault="008C74DD" w:rsidP="002A24B1">
            <w:pPr>
              <w:pStyle w:val="Default"/>
              <w:numPr>
                <w:ilvl w:val="0"/>
                <w:numId w:val="3"/>
              </w:numPr>
              <w:tabs>
                <w:tab w:val="left" w:pos="142"/>
              </w:tabs>
              <w:rPr>
                <w:rFonts w:ascii="Arial" w:hAnsi="Arial" w:cs="Arial"/>
              </w:rPr>
            </w:pPr>
            <w:r>
              <w:rPr>
                <w:rFonts w:ascii="Arial" w:hAnsi="Arial" w:cs="Arial"/>
                <w:b/>
              </w:rPr>
              <w:t>6 no. Carers were added to the Care Register following Carers Month.</w:t>
            </w:r>
          </w:p>
          <w:p w14:paraId="360A8C87" w14:textId="77777777" w:rsidR="008C74DD" w:rsidRPr="008C74DD" w:rsidRDefault="008C74DD" w:rsidP="002A24B1">
            <w:pPr>
              <w:pStyle w:val="Default"/>
              <w:numPr>
                <w:ilvl w:val="0"/>
                <w:numId w:val="3"/>
              </w:numPr>
              <w:tabs>
                <w:tab w:val="left" w:pos="142"/>
              </w:tabs>
              <w:rPr>
                <w:rFonts w:ascii="Arial" w:hAnsi="Arial" w:cs="Arial"/>
              </w:rPr>
            </w:pPr>
            <w:r>
              <w:rPr>
                <w:rFonts w:ascii="Arial" w:hAnsi="Arial" w:cs="Arial"/>
                <w:b/>
              </w:rPr>
              <w:t>500no. Autumn Newsletters were handed out at the Flu events.</w:t>
            </w:r>
          </w:p>
          <w:p w14:paraId="4DBDF5E7" w14:textId="77777777" w:rsidR="00A75AE8" w:rsidRPr="00C6666B" w:rsidRDefault="008C74DD" w:rsidP="00FB1C01">
            <w:pPr>
              <w:pStyle w:val="Default"/>
              <w:numPr>
                <w:ilvl w:val="0"/>
                <w:numId w:val="3"/>
              </w:numPr>
              <w:tabs>
                <w:tab w:val="left" w:pos="142"/>
              </w:tabs>
              <w:rPr>
                <w:rFonts w:ascii="Arial" w:hAnsi="Arial" w:cs="Arial"/>
              </w:rPr>
            </w:pPr>
            <w:r>
              <w:rPr>
                <w:rFonts w:ascii="Arial" w:hAnsi="Arial" w:cs="Arial"/>
                <w:b/>
              </w:rPr>
              <w:t>Results were published via PPG minutes on PPG Noticeboard in Reception and extra copies were left on Reception</w:t>
            </w:r>
            <w:r w:rsidR="00C6666B">
              <w:rPr>
                <w:rFonts w:ascii="Arial" w:hAnsi="Arial" w:cs="Arial"/>
              </w:rPr>
              <w:t>.</w:t>
            </w:r>
          </w:p>
          <w:p w14:paraId="0B8F771D" w14:textId="77777777" w:rsidR="00A75AE8" w:rsidRPr="00FB1C01" w:rsidRDefault="00A75AE8" w:rsidP="00FB1C01">
            <w:pPr>
              <w:pStyle w:val="Default"/>
              <w:tabs>
                <w:tab w:val="left" w:pos="142"/>
              </w:tabs>
              <w:rPr>
                <w:rFonts w:ascii="Arial" w:hAnsi="Arial" w:cs="Arial"/>
              </w:rPr>
            </w:pPr>
          </w:p>
        </w:tc>
      </w:tr>
      <w:tr w:rsidR="002A24B1" w:rsidRPr="002649FE" w14:paraId="7DA942ED" w14:textId="77777777" w:rsidTr="00FB1C01">
        <w:trPr>
          <w:trHeight w:val="85"/>
        </w:trPr>
        <w:tc>
          <w:tcPr>
            <w:tcW w:w="14089" w:type="dxa"/>
            <w:shd w:val="clear" w:color="auto" w:fill="auto"/>
          </w:tcPr>
          <w:p w14:paraId="3E527D9A" w14:textId="77777777" w:rsidR="002A24B1" w:rsidRPr="00FB1C01" w:rsidRDefault="002A24B1" w:rsidP="00FB1C01">
            <w:pPr>
              <w:pStyle w:val="Default"/>
              <w:tabs>
                <w:tab w:val="left" w:pos="142"/>
              </w:tabs>
              <w:rPr>
                <w:rFonts w:ascii="Arial" w:hAnsi="Arial" w:cs="Arial"/>
              </w:rPr>
            </w:pPr>
          </w:p>
        </w:tc>
      </w:tr>
    </w:tbl>
    <w:p w14:paraId="617970F6" w14:textId="77777777" w:rsidR="00FF6179" w:rsidRDefault="00FF6179" w:rsidP="00A75AE8">
      <w:pPr>
        <w:tabs>
          <w:tab w:val="left" w:pos="142"/>
        </w:tabs>
        <w:rPr>
          <w:rFonts w:ascii="Arial" w:hAnsi="Arial" w:cs="Arial"/>
          <w:b/>
          <w:sz w:val="24"/>
          <w:szCs w:val="24"/>
        </w:rPr>
      </w:pPr>
    </w:p>
    <w:p w14:paraId="0AEF78BE" w14:textId="77777777" w:rsidR="00A75AE8" w:rsidRPr="002649FE" w:rsidRDefault="00A75AE8" w:rsidP="00A75AE8">
      <w:pPr>
        <w:tabs>
          <w:tab w:val="left" w:pos="142"/>
        </w:tabs>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A75AE8" w:rsidRPr="002649FE" w14:paraId="00E680E8" w14:textId="77777777" w:rsidTr="004C70CB">
        <w:trPr>
          <w:trHeight w:val="555"/>
        </w:trPr>
        <w:tc>
          <w:tcPr>
            <w:tcW w:w="14034" w:type="dxa"/>
            <w:shd w:val="clear" w:color="auto" w:fill="2F5496" w:themeFill="accent1" w:themeFillShade="BF"/>
            <w:vAlign w:val="center"/>
          </w:tcPr>
          <w:p w14:paraId="1FF7CFAA" w14:textId="77777777" w:rsidR="00A75AE8" w:rsidRPr="00FB1C01" w:rsidRDefault="00A75AE8" w:rsidP="00FB1C01">
            <w:pPr>
              <w:pStyle w:val="NumberedContent"/>
              <w:numPr>
                <w:ilvl w:val="0"/>
                <w:numId w:val="0"/>
              </w:numPr>
              <w:tabs>
                <w:tab w:val="left" w:pos="142"/>
              </w:tabs>
              <w:rPr>
                <w:rFonts w:ascii="Arial" w:hAnsi="Arial" w:cs="Arial"/>
              </w:rPr>
            </w:pPr>
            <w:r w:rsidRPr="00FB1C01">
              <w:rPr>
                <w:rFonts w:ascii="Arial" w:hAnsi="Arial" w:cs="Arial"/>
                <w:color w:val="FFFFFF"/>
              </w:rPr>
              <w:t>Priority area 2</w:t>
            </w:r>
          </w:p>
        </w:tc>
      </w:tr>
      <w:tr w:rsidR="00A75AE8" w:rsidRPr="002649FE" w14:paraId="4D0613D7" w14:textId="77777777" w:rsidTr="00FB1C01">
        <w:trPr>
          <w:trHeight w:val="920"/>
        </w:trPr>
        <w:tc>
          <w:tcPr>
            <w:tcW w:w="14034" w:type="dxa"/>
            <w:shd w:val="clear" w:color="auto" w:fill="auto"/>
          </w:tcPr>
          <w:p w14:paraId="25EBF716" w14:textId="77777777" w:rsidR="00A75AE8" w:rsidRPr="00FB1C01" w:rsidRDefault="00A75AE8" w:rsidP="00FB1C01">
            <w:pPr>
              <w:pStyle w:val="Default"/>
              <w:tabs>
                <w:tab w:val="left" w:pos="142"/>
              </w:tabs>
              <w:rPr>
                <w:rFonts w:ascii="Arial" w:hAnsi="Arial" w:cs="Arial"/>
              </w:rPr>
            </w:pPr>
          </w:p>
          <w:p w14:paraId="6872C050" w14:textId="77777777" w:rsidR="00A75AE8" w:rsidRPr="00FB1C01" w:rsidRDefault="00A75AE8" w:rsidP="00FB1C01">
            <w:pPr>
              <w:pStyle w:val="Default"/>
              <w:tabs>
                <w:tab w:val="left" w:pos="142"/>
              </w:tabs>
              <w:rPr>
                <w:rFonts w:ascii="Arial" w:hAnsi="Arial" w:cs="Arial"/>
              </w:rPr>
            </w:pPr>
            <w:r w:rsidRPr="00FB1C01">
              <w:rPr>
                <w:rFonts w:ascii="Arial" w:hAnsi="Arial" w:cs="Arial"/>
              </w:rPr>
              <w:t>Description of priority area:</w:t>
            </w:r>
          </w:p>
          <w:p w14:paraId="1548A0AF" w14:textId="77777777" w:rsidR="00A75AE8" w:rsidRPr="00FB1C01" w:rsidRDefault="00A75AE8" w:rsidP="00FB1C01">
            <w:pPr>
              <w:pStyle w:val="Default"/>
              <w:tabs>
                <w:tab w:val="left" w:pos="142"/>
              </w:tabs>
              <w:rPr>
                <w:rFonts w:ascii="Arial" w:hAnsi="Arial" w:cs="Arial"/>
              </w:rPr>
            </w:pPr>
          </w:p>
          <w:p w14:paraId="1E490CAD" w14:textId="77777777" w:rsidR="00A75AE8" w:rsidRPr="00C6666B" w:rsidRDefault="00C6666B" w:rsidP="00FB1C01">
            <w:pPr>
              <w:pStyle w:val="Default"/>
              <w:tabs>
                <w:tab w:val="left" w:pos="142"/>
              </w:tabs>
              <w:rPr>
                <w:rFonts w:ascii="Arial" w:hAnsi="Arial" w:cs="Arial"/>
                <w:b/>
              </w:rPr>
            </w:pPr>
            <w:r>
              <w:rPr>
                <w:rFonts w:ascii="Arial" w:hAnsi="Arial" w:cs="Arial"/>
                <w:b/>
              </w:rPr>
              <w:t>Improve patients</w:t>
            </w:r>
            <w:r w:rsidR="00323951">
              <w:rPr>
                <w:rFonts w:ascii="Arial" w:hAnsi="Arial" w:cs="Arial"/>
                <w:b/>
              </w:rPr>
              <w:t>’</w:t>
            </w:r>
            <w:r>
              <w:rPr>
                <w:rFonts w:ascii="Arial" w:hAnsi="Arial" w:cs="Arial"/>
                <w:b/>
              </w:rPr>
              <w:t xml:space="preserve"> ability to get an urgent appointment.</w:t>
            </w:r>
          </w:p>
          <w:p w14:paraId="73781E0A" w14:textId="77777777" w:rsidR="00A75AE8" w:rsidRPr="00FB1C01" w:rsidRDefault="00A75AE8" w:rsidP="00FB1C01">
            <w:pPr>
              <w:pStyle w:val="Default"/>
              <w:tabs>
                <w:tab w:val="left" w:pos="142"/>
              </w:tabs>
              <w:rPr>
                <w:rFonts w:ascii="Arial" w:hAnsi="Arial" w:cs="Arial"/>
              </w:rPr>
            </w:pPr>
          </w:p>
          <w:p w14:paraId="622553A0" w14:textId="77777777" w:rsidR="00A75AE8" w:rsidRPr="00FB1C01" w:rsidRDefault="00A75AE8" w:rsidP="00FB1C01">
            <w:pPr>
              <w:pStyle w:val="Default"/>
              <w:tabs>
                <w:tab w:val="left" w:pos="142"/>
              </w:tabs>
              <w:rPr>
                <w:rFonts w:ascii="Arial" w:hAnsi="Arial" w:cs="Arial"/>
              </w:rPr>
            </w:pPr>
          </w:p>
        </w:tc>
      </w:tr>
      <w:tr w:rsidR="00A75AE8" w:rsidRPr="002649FE" w14:paraId="24BF390E" w14:textId="77777777" w:rsidTr="00FB1C01">
        <w:trPr>
          <w:trHeight w:val="920"/>
        </w:trPr>
        <w:tc>
          <w:tcPr>
            <w:tcW w:w="14034" w:type="dxa"/>
            <w:shd w:val="clear" w:color="auto" w:fill="auto"/>
          </w:tcPr>
          <w:p w14:paraId="7D33FC76" w14:textId="77777777" w:rsidR="00A75AE8" w:rsidRPr="00FB1C01" w:rsidRDefault="00A75AE8" w:rsidP="00FB1C01">
            <w:pPr>
              <w:pStyle w:val="Default"/>
              <w:tabs>
                <w:tab w:val="left" w:pos="142"/>
              </w:tabs>
              <w:rPr>
                <w:rFonts w:ascii="Arial" w:hAnsi="Arial" w:cs="Arial"/>
              </w:rPr>
            </w:pPr>
          </w:p>
          <w:p w14:paraId="4E694782" w14:textId="77777777" w:rsidR="00A75AE8" w:rsidRPr="00FB1C01" w:rsidRDefault="00A75AE8" w:rsidP="00FB1C01">
            <w:pPr>
              <w:pStyle w:val="Default"/>
              <w:tabs>
                <w:tab w:val="left" w:pos="142"/>
              </w:tabs>
              <w:rPr>
                <w:rFonts w:ascii="Arial" w:hAnsi="Arial" w:cs="Arial"/>
              </w:rPr>
            </w:pPr>
            <w:r w:rsidRPr="00FB1C01">
              <w:rPr>
                <w:rFonts w:ascii="Arial" w:hAnsi="Arial" w:cs="Arial"/>
              </w:rPr>
              <w:t>What actions were taken to address the priority?</w:t>
            </w:r>
          </w:p>
          <w:p w14:paraId="37E91DD2" w14:textId="77777777" w:rsidR="00A75AE8" w:rsidRPr="00C6666B" w:rsidRDefault="00C6666B" w:rsidP="00C6666B">
            <w:pPr>
              <w:pStyle w:val="Default"/>
              <w:numPr>
                <w:ilvl w:val="0"/>
                <w:numId w:val="3"/>
              </w:numPr>
              <w:tabs>
                <w:tab w:val="left" w:pos="142"/>
              </w:tabs>
              <w:rPr>
                <w:rFonts w:ascii="Arial" w:hAnsi="Arial" w:cs="Arial"/>
              </w:rPr>
            </w:pPr>
            <w:r>
              <w:rPr>
                <w:rFonts w:ascii="Arial" w:hAnsi="Arial" w:cs="Arial"/>
                <w:b/>
              </w:rPr>
              <w:t>Promotion of Online Booking to attempt to achieve between 5-10% of the practice population registered to use the service.</w:t>
            </w:r>
          </w:p>
          <w:p w14:paraId="0529C1BB" w14:textId="77777777" w:rsidR="00C6666B" w:rsidRPr="00C6666B" w:rsidRDefault="00C6666B" w:rsidP="00C6666B">
            <w:pPr>
              <w:pStyle w:val="Default"/>
              <w:numPr>
                <w:ilvl w:val="0"/>
                <w:numId w:val="3"/>
              </w:numPr>
              <w:tabs>
                <w:tab w:val="left" w:pos="142"/>
              </w:tabs>
              <w:rPr>
                <w:rFonts w:ascii="Arial" w:hAnsi="Arial" w:cs="Arial"/>
              </w:rPr>
            </w:pPr>
            <w:r>
              <w:rPr>
                <w:rFonts w:ascii="Arial" w:hAnsi="Arial" w:cs="Arial"/>
                <w:b/>
              </w:rPr>
              <w:t>Add Online Users as standard agenda item for all PPG meetings to review numbers of patients registered to use the service</w:t>
            </w:r>
            <w:r w:rsidR="006C4AC2">
              <w:rPr>
                <w:rFonts w:ascii="Arial" w:hAnsi="Arial" w:cs="Arial"/>
                <w:b/>
              </w:rPr>
              <w:t xml:space="preserve"> and number of appointments made each month</w:t>
            </w:r>
            <w:r>
              <w:rPr>
                <w:rFonts w:ascii="Arial" w:hAnsi="Arial" w:cs="Arial"/>
                <w:b/>
              </w:rPr>
              <w:t>.</w:t>
            </w:r>
          </w:p>
          <w:p w14:paraId="2DF9DE81" w14:textId="77777777" w:rsidR="00C6666B" w:rsidRPr="006C4AC2" w:rsidRDefault="00C6666B" w:rsidP="00C6666B">
            <w:pPr>
              <w:pStyle w:val="Default"/>
              <w:numPr>
                <w:ilvl w:val="0"/>
                <w:numId w:val="3"/>
              </w:numPr>
              <w:tabs>
                <w:tab w:val="left" w:pos="142"/>
              </w:tabs>
              <w:rPr>
                <w:rFonts w:ascii="Arial" w:hAnsi="Arial" w:cs="Arial"/>
              </w:rPr>
            </w:pPr>
            <w:r>
              <w:rPr>
                <w:rFonts w:ascii="Arial" w:hAnsi="Arial" w:cs="Arial"/>
                <w:b/>
              </w:rPr>
              <w:t xml:space="preserve">Display numbers of Online appointments to noticeboards around surgery </w:t>
            </w:r>
            <w:proofErr w:type="gramStart"/>
            <w:r>
              <w:rPr>
                <w:rFonts w:ascii="Arial" w:hAnsi="Arial" w:cs="Arial"/>
                <w:b/>
              </w:rPr>
              <w:t>on a monthly basis</w:t>
            </w:r>
            <w:proofErr w:type="gramEnd"/>
            <w:r w:rsidR="006C4AC2">
              <w:rPr>
                <w:rFonts w:ascii="Arial" w:hAnsi="Arial" w:cs="Arial"/>
                <w:b/>
              </w:rPr>
              <w:t xml:space="preserve"> for patients to see</w:t>
            </w:r>
            <w:r>
              <w:rPr>
                <w:rFonts w:ascii="Arial" w:hAnsi="Arial" w:cs="Arial"/>
                <w:b/>
              </w:rPr>
              <w:t>.</w:t>
            </w:r>
          </w:p>
          <w:p w14:paraId="65D9BDD9" w14:textId="77777777" w:rsidR="006C4AC2" w:rsidRPr="006C4AC2" w:rsidRDefault="006C4AC2" w:rsidP="00C6666B">
            <w:pPr>
              <w:pStyle w:val="Default"/>
              <w:numPr>
                <w:ilvl w:val="0"/>
                <w:numId w:val="3"/>
              </w:numPr>
              <w:tabs>
                <w:tab w:val="left" w:pos="142"/>
              </w:tabs>
              <w:rPr>
                <w:rFonts w:ascii="Arial" w:hAnsi="Arial" w:cs="Arial"/>
              </w:rPr>
            </w:pPr>
            <w:r>
              <w:rPr>
                <w:rFonts w:ascii="Arial" w:hAnsi="Arial" w:cs="Arial"/>
                <w:b/>
              </w:rPr>
              <w:t>Consider ways to improve the efficiency of the current telephone system at the surgery and call handling at peak times.</w:t>
            </w:r>
          </w:p>
          <w:p w14:paraId="6D551681" w14:textId="77777777" w:rsidR="006C4AC2" w:rsidRPr="00FB1C01" w:rsidRDefault="00E11945" w:rsidP="00C6666B">
            <w:pPr>
              <w:pStyle w:val="Default"/>
              <w:numPr>
                <w:ilvl w:val="0"/>
                <w:numId w:val="3"/>
              </w:numPr>
              <w:tabs>
                <w:tab w:val="left" w:pos="142"/>
              </w:tabs>
              <w:rPr>
                <w:rFonts w:ascii="Arial" w:hAnsi="Arial" w:cs="Arial"/>
              </w:rPr>
            </w:pPr>
            <w:r>
              <w:rPr>
                <w:rFonts w:ascii="Arial" w:hAnsi="Arial" w:cs="Arial"/>
                <w:b/>
              </w:rPr>
              <w:t>Assess ways in which local GP practices have improved call answering.</w:t>
            </w:r>
          </w:p>
          <w:p w14:paraId="744D498C" w14:textId="77777777" w:rsidR="00A75AE8" w:rsidRPr="00FB1C01" w:rsidRDefault="00A75AE8" w:rsidP="00FB1C01">
            <w:pPr>
              <w:pStyle w:val="Default"/>
              <w:tabs>
                <w:tab w:val="left" w:pos="142"/>
              </w:tabs>
              <w:rPr>
                <w:rFonts w:ascii="Arial" w:hAnsi="Arial" w:cs="Arial"/>
              </w:rPr>
            </w:pPr>
          </w:p>
          <w:p w14:paraId="540B7545" w14:textId="77777777" w:rsidR="00A75AE8" w:rsidRPr="00FB1C01" w:rsidRDefault="00A75AE8" w:rsidP="00FB1C01">
            <w:pPr>
              <w:pStyle w:val="Default"/>
              <w:tabs>
                <w:tab w:val="left" w:pos="142"/>
              </w:tabs>
              <w:rPr>
                <w:rFonts w:ascii="Arial" w:hAnsi="Arial" w:cs="Arial"/>
              </w:rPr>
            </w:pPr>
          </w:p>
          <w:p w14:paraId="569ECA2E" w14:textId="77777777" w:rsidR="00A75AE8" w:rsidRPr="00FB1C01" w:rsidRDefault="00A75AE8" w:rsidP="00FB1C01">
            <w:pPr>
              <w:pStyle w:val="Default"/>
              <w:tabs>
                <w:tab w:val="left" w:pos="142"/>
              </w:tabs>
              <w:rPr>
                <w:rFonts w:ascii="Arial" w:hAnsi="Arial" w:cs="Arial"/>
              </w:rPr>
            </w:pPr>
          </w:p>
        </w:tc>
      </w:tr>
      <w:tr w:rsidR="00A75AE8" w:rsidRPr="002649FE" w14:paraId="0CF13510" w14:textId="77777777" w:rsidTr="00FB1C01">
        <w:trPr>
          <w:trHeight w:val="920"/>
        </w:trPr>
        <w:tc>
          <w:tcPr>
            <w:tcW w:w="14034" w:type="dxa"/>
            <w:shd w:val="clear" w:color="auto" w:fill="auto"/>
          </w:tcPr>
          <w:p w14:paraId="56FC889B" w14:textId="77777777" w:rsidR="00A75AE8" w:rsidRPr="00FB1C01" w:rsidRDefault="00A75AE8" w:rsidP="00FB1C01">
            <w:pPr>
              <w:pStyle w:val="Default"/>
              <w:tabs>
                <w:tab w:val="left" w:pos="142"/>
              </w:tabs>
              <w:rPr>
                <w:rFonts w:ascii="Arial" w:hAnsi="Arial" w:cs="Arial"/>
              </w:rPr>
            </w:pPr>
          </w:p>
          <w:p w14:paraId="311176D4" w14:textId="77777777" w:rsidR="00A75AE8" w:rsidRDefault="00A75AE8" w:rsidP="00FB1C01">
            <w:pPr>
              <w:pStyle w:val="Default"/>
              <w:tabs>
                <w:tab w:val="left" w:pos="142"/>
              </w:tabs>
              <w:rPr>
                <w:rFonts w:ascii="Arial" w:hAnsi="Arial" w:cs="Arial"/>
              </w:rPr>
            </w:pPr>
            <w:r w:rsidRPr="00FB1C01">
              <w:rPr>
                <w:rFonts w:ascii="Arial" w:hAnsi="Arial" w:cs="Arial"/>
              </w:rPr>
              <w:t>Result of actions and impact on patients and carers (including how publicised):</w:t>
            </w:r>
          </w:p>
          <w:p w14:paraId="060878AA" w14:textId="77777777" w:rsidR="000A4695" w:rsidRDefault="000A4695" w:rsidP="000A4695">
            <w:pPr>
              <w:pStyle w:val="Default"/>
              <w:numPr>
                <w:ilvl w:val="0"/>
                <w:numId w:val="3"/>
              </w:numPr>
              <w:tabs>
                <w:tab w:val="left" w:pos="142"/>
              </w:tabs>
              <w:rPr>
                <w:rFonts w:ascii="Arial" w:hAnsi="Arial" w:cs="Arial"/>
                <w:b/>
              </w:rPr>
            </w:pPr>
            <w:r w:rsidRPr="000A4695">
              <w:rPr>
                <w:rFonts w:ascii="Arial" w:hAnsi="Arial" w:cs="Arial"/>
                <w:b/>
              </w:rPr>
              <w:t>Online booking was promoted at Flu events.</w:t>
            </w:r>
            <w:r>
              <w:rPr>
                <w:rFonts w:ascii="Arial" w:hAnsi="Arial" w:cs="Arial"/>
                <w:b/>
              </w:rPr>
              <w:t xml:space="preserve">  There are currently 5% of the practice population registered to use the service compared to 3% in July 2014.</w:t>
            </w:r>
          </w:p>
          <w:p w14:paraId="0E09B67A" w14:textId="77777777" w:rsidR="000A4695" w:rsidRDefault="000A4695" w:rsidP="000A4695">
            <w:pPr>
              <w:pStyle w:val="Default"/>
              <w:numPr>
                <w:ilvl w:val="0"/>
                <w:numId w:val="3"/>
              </w:numPr>
              <w:tabs>
                <w:tab w:val="left" w:pos="142"/>
              </w:tabs>
              <w:rPr>
                <w:rFonts w:ascii="Arial" w:hAnsi="Arial" w:cs="Arial"/>
                <w:b/>
              </w:rPr>
            </w:pPr>
            <w:r>
              <w:rPr>
                <w:rFonts w:ascii="Arial" w:hAnsi="Arial" w:cs="Arial"/>
                <w:b/>
              </w:rPr>
              <w:t>Online booking has been published in the Practice Booklet and on the Practice website.</w:t>
            </w:r>
          </w:p>
          <w:p w14:paraId="25AA19F3" w14:textId="77777777" w:rsidR="000A4695" w:rsidRDefault="000A4695" w:rsidP="000A4695">
            <w:pPr>
              <w:pStyle w:val="Default"/>
              <w:numPr>
                <w:ilvl w:val="0"/>
                <w:numId w:val="3"/>
              </w:numPr>
              <w:tabs>
                <w:tab w:val="left" w:pos="142"/>
              </w:tabs>
              <w:rPr>
                <w:rFonts w:ascii="Arial" w:hAnsi="Arial" w:cs="Arial"/>
                <w:b/>
              </w:rPr>
            </w:pPr>
            <w:r>
              <w:rPr>
                <w:rFonts w:ascii="Arial" w:hAnsi="Arial" w:cs="Arial"/>
                <w:b/>
              </w:rPr>
              <w:t>Online booking was published in the PPG Autumn Newsletter.</w:t>
            </w:r>
          </w:p>
          <w:p w14:paraId="09B23887" w14:textId="77777777" w:rsidR="000A4695" w:rsidRDefault="000A4695" w:rsidP="000A4695">
            <w:pPr>
              <w:pStyle w:val="Default"/>
              <w:numPr>
                <w:ilvl w:val="0"/>
                <w:numId w:val="3"/>
              </w:numPr>
              <w:tabs>
                <w:tab w:val="left" w:pos="142"/>
              </w:tabs>
              <w:rPr>
                <w:rFonts w:ascii="Arial" w:hAnsi="Arial" w:cs="Arial"/>
                <w:b/>
              </w:rPr>
            </w:pPr>
            <w:r>
              <w:rPr>
                <w:rFonts w:ascii="Arial" w:hAnsi="Arial" w:cs="Arial"/>
                <w:b/>
              </w:rPr>
              <w:t xml:space="preserve">Now a standard agenda item at PPG meetings for discussion and </w:t>
            </w:r>
            <w:proofErr w:type="spellStart"/>
            <w:r>
              <w:rPr>
                <w:rFonts w:ascii="Arial" w:hAnsi="Arial" w:cs="Arial"/>
                <w:b/>
              </w:rPr>
              <w:t>minuted</w:t>
            </w:r>
            <w:proofErr w:type="spellEnd"/>
            <w:r>
              <w:rPr>
                <w:rFonts w:ascii="Arial" w:hAnsi="Arial" w:cs="Arial"/>
                <w:b/>
              </w:rPr>
              <w:t>.</w:t>
            </w:r>
          </w:p>
          <w:p w14:paraId="152F3DD4" w14:textId="77777777" w:rsidR="00971171" w:rsidRDefault="00971171" w:rsidP="00971171">
            <w:pPr>
              <w:pStyle w:val="Default"/>
              <w:tabs>
                <w:tab w:val="left" w:pos="142"/>
              </w:tabs>
              <w:ind w:left="720"/>
              <w:rPr>
                <w:rFonts w:ascii="Arial" w:hAnsi="Arial" w:cs="Arial"/>
                <w:b/>
              </w:rPr>
            </w:pPr>
          </w:p>
          <w:p w14:paraId="5063BCFD" w14:textId="77777777" w:rsidR="00971171" w:rsidRDefault="00971171" w:rsidP="00971171">
            <w:pPr>
              <w:pStyle w:val="Default"/>
              <w:tabs>
                <w:tab w:val="left" w:pos="142"/>
              </w:tabs>
              <w:ind w:left="720"/>
              <w:rPr>
                <w:rFonts w:ascii="Arial" w:hAnsi="Arial" w:cs="Arial"/>
                <w:b/>
              </w:rPr>
            </w:pPr>
          </w:p>
          <w:p w14:paraId="1D5620FC" w14:textId="77777777" w:rsidR="00971171" w:rsidRDefault="000A4695" w:rsidP="000A4695">
            <w:pPr>
              <w:pStyle w:val="Default"/>
              <w:numPr>
                <w:ilvl w:val="0"/>
                <w:numId w:val="3"/>
              </w:numPr>
              <w:tabs>
                <w:tab w:val="left" w:pos="142"/>
              </w:tabs>
              <w:rPr>
                <w:rFonts w:ascii="Arial" w:hAnsi="Arial" w:cs="Arial"/>
                <w:b/>
              </w:rPr>
            </w:pPr>
            <w:r>
              <w:rPr>
                <w:rFonts w:ascii="Arial" w:hAnsi="Arial" w:cs="Arial"/>
                <w:b/>
              </w:rPr>
              <w:t xml:space="preserve">Practice’s telephone system -The Chair of the PPG produced a detailed report (see </w:t>
            </w:r>
            <w:proofErr w:type="gramStart"/>
            <w:r>
              <w:rPr>
                <w:rFonts w:ascii="Arial" w:hAnsi="Arial" w:cs="Arial"/>
                <w:b/>
              </w:rPr>
              <w:t>appendix ?</w:t>
            </w:r>
            <w:proofErr w:type="gramEnd"/>
            <w:r>
              <w:rPr>
                <w:rFonts w:ascii="Arial" w:hAnsi="Arial" w:cs="Arial"/>
                <w:b/>
              </w:rPr>
              <w:t xml:space="preserve">) from an </w:t>
            </w:r>
            <w:proofErr w:type="spellStart"/>
            <w:r>
              <w:rPr>
                <w:rFonts w:ascii="Arial" w:hAnsi="Arial" w:cs="Arial"/>
                <w:b/>
              </w:rPr>
              <w:t>inpractice</w:t>
            </w:r>
            <w:proofErr w:type="spellEnd"/>
            <w:r>
              <w:rPr>
                <w:rFonts w:ascii="Arial" w:hAnsi="Arial" w:cs="Arial"/>
                <w:b/>
              </w:rPr>
              <w:t xml:space="preserve"> assessment conducted on 23</w:t>
            </w:r>
            <w:r w:rsidRPr="000A4695">
              <w:rPr>
                <w:rFonts w:ascii="Arial" w:hAnsi="Arial" w:cs="Arial"/>
                <w:b/>
                <w:vertAlign w:val="superscript"/>
              </w:rPr>
              <w:t>rd</w:t>
            </w:r>
            <w:r>
              <w:rPr>
                <w:rFonts w:ascii="Arial" w:hAnsi="Arial" w:cs="Arial"/>
                <w:b/>
              </w:rPr>
              <w:t xml:space="preserve"> February 2015 which suggested an extra staff member answer calls between </w:t>
            </w:r>
          </w:p>
          <w:p w14:paraId="0C3C2CAE" w14:textId="77777777" w:rsidR="00734D3B" w:rsidRDefault="000A4695" w:rsidP="00971171">
            <w:pPr>
              <w:pStyle w:val="Default"/>
              <w:tabs>
                <w:tab w:val="left" w:pos="142"/>
              </w:tabs>
              <w:ind w:left="720"/>
              <w:rPr>
                <w:rFonts w:ascii="Arial" w:hAnsi="Arial" w:cs="Arial"/>
                <w:b/>
              </w:rPr>
            </w:pPr>
            <w:r>
              <w:rPr>
                <w:rFonts w:ascii="Arial" w:hAnsi="Arial" w:cs="Arial"/>
                <w:b/>
              </w:rPr>
              <w:t xml:space="preserve">8-8.30am to </w:t>
            </w:r>
            <w:r w:rsidR="00734D3B">
              <w:rPr>
                <w:rFonts w:ascii="Arial" w:hAnsi="Arial" w:cs="Arial"/>
                <w:b/>
              </w:rPr>
              <w:t>try to alleviate complaints of phones not being answered.</w:t>
            </w:r>
          </w:p>
          <w:p w14:paraId="7B8ACD79" w14:textId="77777777" w:rsidR="00734D3B" w:rsidRDefault="00734D3B" w:rsidP="000A4695">
            <w:pPr>
              <w:pStyle w:val="Default"/>
              <w:numPr>
                <w:ilvl w:val="0"/>
                <w:numId w:val="3"/>
              </w:numPr>
              <w:tabs>
                <w:tab w:val="left" w:pos="142"/>
              </w:tabs>
              <w:rPr>
                <w:rFonts w:ascii="Arial" w:hAnsi="Arial" w:cs="Arial"/>
                <w:b/>
              </w:rPr>
            </w:pPr>
            <w:r>
              <w:rPr>
                <w:rFonts w:ascii="Arial" w:hAnsi="Arial" w:cs="Arial"/>
                <w:b/>
              </w:rPr>
              <w:t>The practice is in th</w:t>
            </w:r>
            <w:r w:rsidR="00E355BA">
              <w:rPr>
                <w:rFonts w:ascii="Arial" w:hAnsi="Arial" w:cs="Arial"/>
                <w:b/>
              </w:rPr>
              <w:t>e process of costing up a “Call Waiting</w:t>
            </w:r>
            <w:r>
              <w:rPr>
                <w:rFonts w:ascii="Arial" w:hAnsi="Arial" w:cs="Arial"/>
                <w:b/>
              </w:rPr>
              <w:t>” package with its current provider.</w:t>
            </w:r>
          </w:p>
          <w:p w14:paraId="16F998FD" w14:textId="77777777" w:rsidR="000A4695" w:rsidRPr="000A4695" w:rsidRDefault="00734D3B" w:rsidP="000A4695">
            <w:pPr>
              <w:pStyle w:val="Default"/>
              <w:numPr>
                <w:ilvl w:val="0"/>
                <w:numId w:val="3"/>
              </w:numPr>
              <w:tabs>
                <w:tab w:val="left" w:pos="142"/>
              </w:tabs>
              <w:rPr>
                <w:rFonts w:ascii="Arial" w:hAnsi="Arial" w:cs="Arial"/>
                <w:b/>
              </w:rPr>
            </w:pPr>
            <w:r>
              <w:rPr>
                <w:rFonts w:ascii="Arial" w:hAnsi="Arial" w:cs="Arial"/>
                <w:b/>
              </w:rPr>
              <w:t>A member of the PPG visited neighbourhood practices to observe how calls are managed in October 2014 and reported back to the practice.</w:t>
            </w:r>
            <w:r w:rsidR="000A4695">
              <w:rPr>
                <w:rFonts w:ascii="Arial" w:hAnsi="Arial" w:cs="Arial"/>
                <w:b/>
              </w:rPr>
              <w:t xml:space="preserve"> </w:t>
            </w:r>
          </w:p>
          <w:p w14:paraId="006EE979" w14:textId="77777777" w:rsidR="00A75AE8" w:rsidRPr="00FB1C01" w:rsidRDefault="00A75AE8" w:rsidP="00FB1C01">
            <w:pPr>
              <w:pStyle w:val="Default"/>
              <w:tabs>
                <w:tab w:val="left" w:pos="142"/>
              </w:tabs>
              <w:rPr>
                <w:rFonts w:ascii="Arial" w:hAnsi="Arial" w:cs="Arial"/>
              </w:rPr>
            </w:pPr>
          </w:p>
          <w:p w14:paraId="39FF65FA" w14:textId="77777777" w:rsidR="00A75AE8" w:rsidRPr="00FB1C01" w:rsidRDefault="00A75AE8" w:rsidP="00FB1C01">
            <w:pPr>
              <w:pStyle w:val="Default"/>
              <w:tabs>
                <w:tab w:val="left" w:pos="142"/>
              </w:tabs>
              <w:rPr>
                <w:rFonts w:ascii="Arial" w:hAnsi="Arial" w:cs="Arial"/>
              </w:rPr>
            </w:pPr>
          </w:p>
          <w:p w14:paraId="15F8094E" w14:textId="77777777" w:rsidR="00A75AE8" w:rsidRPr="00FB1C01" w:rsidRDefault="00A75AE8" w:rsidP="00FB1C01">
            <w:pPr>
              <w:pStyle w:val="Default"/>
              <w:tabs>
                <w:tab w:val="left" w:pos="142"/>
              </w:tabs>
              <w:rPr>
                <w:rFonts w:ascii="Arial" w:hAnsi="Arial" w:cs="Arial"/>
              </w:rPr>
            </w:pPr>
          </w:p>
          <w:p w14:paraId="6789C056" w14:textId="77777777" w:rsidR="00A75AE8" w:rsidRPr="00FB1C01" w:rsidRDefault="00A75AE8" w:rsidP="00FB1C01">
            <w:pPr>
              <w:pStyle w:val="Default"/>
              <w:tabs>
                <w:tab w:val="left" w:pos="142"/>
              </w:tabs>
              <w:rPr>
                <w:rFonts w:ascii="Arial" w:hAnsi="Arial" w:cs="Arial"/>
              </w:rPr>
            </w:pPr>
          </w:p>
          <w:p w14:paraId="2AA49CA1" w14:textId="77777777" w:rsidR="00A75AE8" w:rsidRPr="00FB1C01" w:rsidRDefault="00A75AE8" w:rsidP="00FB1C01">
            <w:pPr>
              <w:pStyle w:val="Default"/>
              <w:tabs>
                <w:tab w:val="left" w:pos="142"/>
              </w:tabs>
              <w:rPr>
                <w:rFonts w:ascii="Arial" w:hAnsi="Arial" w:cs="Arial"/>
              </w:rPr>
            </w:pPr>
          </w:p>
          <w:p w14:paraId="081989DC" w14:textId="77777777" w:rsidR="00A75AE8" w:rsidRPr="00FB1C01" w:rsidRDefault="00A75AE8" w:rsidP="00FB1C01">
            <w:pPr>
              <w:pStyle w:val="Default"/>
              <w:tabs>
                <w:tab w:val="left" w:pos="142"/>
              </w:tabs>
              <w:rPr>
                <w:rFonts w:ascii="Arial" w:hAnsi="Arial" w:cs="Arial"/>
              </w:rPr>
            </w:pPr>
          </w:p>
          <w:p w14:paraId="56CA6755" w14:textId="77777777" w:rsidR="00A75AE8" w:rsidRPr="00FB1C01" w:rsidRDefault="00A75AE8" w:rsidP="00FB1C01">
            <w:pPr>
              <w:pStyle w:val="Default"/>
              <w:tabs>
                <w:tab w:val="left" w:pos="142"/>
              </w:tabs>
              <w:rPr>
                <w:rFonts w:ascii="Arial" w:hAnsi="Arial" w:cs="Arial"/>
              </w:rPr>
            </w:pPr>
          </w:p>
          <w:p w14:paraId="2DEAFA60" w14:textId="77777777" w:rsidR="00A75AE8" w:rsidRPr="00FB1C01" w:rsidRDefault="00A75AE8" w:rsidP="00FB1C01">
            <w:pPr>
              <w:pStyle w:val="Default"/>
              <w:tabs>
                <w:tab w:val="left" w:pos="142"/>
              </w:tabs>
              <w:rPr>
                <w:rFonts w:ascii="Arial" w:hAnsi="Arial" w:cs="Arial"/>
              </w:rPr>
            </w:pPr>
          </w:p>
          <w:p w14:paraId="2A940E31" w14:textId="77777777" w:rsidR="00A75AE8" w:rsidRPr="00FB1C01" w:rsidRDefault="00A75AE8" w:rsidP="00FB1C01">
            <w:pPr>
              <w:pStyle w:val="Default"/>
              <w:tabs>
                <w:tab w:val="left" w:pos="142"/>
              </w:tabs>
              <w:rPr>
                <w:rFonts w:ascii="Arial" w:hAnsi="Arial" w:cs="Arial"/>
              </w:rPr>
            </w:pPr>
          </w:p>
        </w:tc>
      </w:tr>
    </w:tbl>
    <w:p w14:paraId="1C8D5053" w14:textId="77777777" w:rsidR="00A75AE8" w:rsidRPr="002649FE" w:rsidRDefault="00A75AE8" w:rsidP="00A75AE8">
      <w:pPr>
        <w:rPr>
          <w:rFonts w:ascii="Arial" w:hAnsi="Arial" w:cs="Arial"/>
        </w:rPr>
      </w:pPr>
      <w:r w:rsidRPr="002649FE">
        <w:rPr>
          <w:rFonts w:ascii="Arial" w:hAnsi="Arial" w:cs="Arial"/>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A75AE8" w:rsidRPr="002649FE" w14:paraId="211A0F85" w14:textId="77777777" w:rsidTr="004C70CB">
        <w:trPr>
          <w:trHeight w:val="555"/>
        </w:trPr>
        <w:tc>
          <w:tcPr>
            <w:tcW w:w="14034" w:type="dxa"/>
            <w:shd w:val="clear" w:color="auto" w:fill="2F5496" w:themeFill="accent1" w:themeFillShade="BF"/>
            <w:vAlign w:val="center"/>
          </w:tcPr>
          <w:p w14:paraId="744F4BC1" w14:textId="77777777" w:rsidR="00A75AE8" w:rsidRPr="00FB1C01" w:rsidRDefault="00A75AE8" w:rsidP="00FB1C01">
            <w:pPr>
              <w:pStyle w:val="NumberedContent"/>
              <w:numPr>
                <w:ilvl w:val="0"/>
                <w:numId w:val="0"/>
              </w:numPr>
              <w:tabs>
                <w:tab w:val="left" w:pos="142"/>
              </w:tabs>
              <w:rPr>
                <w:rFonts w:ascii="Arial" w:hAnsi="Arial" w:cs="Arial"/>
              </w:rPr>
            </w:pPr>
            <w:r w:rsidRPr="00FB1C01">
              <w:rPr>
                <w:rFonts w:ascii="Arial" w:hAnsi="Arial" w:cs="Arial"/>
                <w:color w:val="FFFFFF"/>
              </w:rPr>
              <w:lastRenderedPageBreak/>
              <w:t>Priority area 3</w:t>
            </w:r>
          </w:p>
        </w:tc>
      </w:tr>
      <w:tr w:rsidR="00A75AE8" w:rsidRPr="002649FE" w14:paraId="0B7DCE52" w14:textId="77777777" w:rsidTr="00FB1C01">
        <w:trPr>
          <w:trHeight w:val="920"/>
        </w:trPr>
        <w:tc>
          <w:tcPr>
            <w:tcW w:w="14034" w:type="dxa"/>
            <w:shd w:val="clear" w:color="auto" w:fill="auto"/>
          </w:tcPr>
          <w:p w14:paraId="7FD22413" w14:textId="77777777" w:rsidR="00A75AE8" w:rsidRPr="00FB1C01" w:rsidRDefault="00A75AE8" w:rsidP="00FB1C01">
            <w:pPr>
              <w:pStyle w:val="Default"/>
              <w:tabs>
                <w:tab w:val="left" w:pos="142"/>
              </w:tabs>
              <w:rPr>
                <w:rFonts w:ascii="Arial" w:hAnsi="Arial" w:cs="Arial"/>
              </w:rPr>
            </w:pPr>
          </w:p>
          <w:p w14:paraId="3BBEE709" w14:textId="77777777" w:rsidR="00A75AE8" w:rsidRPr="00FB1C01" w:rsidRDefault="00A75AE8" w:rsidP="00FB1C01">
            <w:pPr>
              <w:pStyle w:val="Default"/>
              <w:tabs>
                <w:tab w:val="left" w:pos="142"/>
              </w:tabs>
              <w:rPr>
                <w:rFonts w:ascii="Arial" w:hAnsi="Arial" w:cs="Arial"/>
              </w:rPr>
            </w:pPr>
            <w:r w:rsidRPr="00FB1C01">
              <w:rPr>
                <w:rFonts w:ascii="Arial" w:hAnsi="Arial" w:cs="Arial"/>
              </w:rPr>
              <w:t>Description of priority area:</w:t>
            </w:r>
          </w:p>
          <w:p w14:paraId="25B2211C" w14:textId="77777777" w:rsidR="00A75AE8" w:rsidRPr="008D61E3" w:rsidRDefault="008D61E3" w:rsidP="00FB1C01">
            <w:pPr>
              <w:pStyle w:val="Default"/>
              <w:tabs>
                <w:tab w:val="left" w:pos="142"/>
              </w:tabs>
              <w:rPr>
                <w:rFonts w:ascii="Arial" w:hAnsi="Arial" w:cs="Arial"/>
                <w:b/>
              </w:rPr>
            </w:pPr>
            <w:r>
              <w:rPr>
                <w:rFonts w:ascii="Arial" w:hAnsi="Arial" w:cs="Arial"/>
                <w:b/>
              </w:rPr>
              <w:t xml:space="preserve">Ensure that Carers are identified accurately on the practice’s Care Register and support is offered. </w:t>
            </w:r>
          </w:p>
          <w:p w14:paraId="3DACE4AC" w14:textId="77777777" w:rsidR="00A75AE8" w:rsidRPr="00FB1C01" w:rsidRDefault="00A75AE8" w:rsidP="00FB1C01">
            <w:pPr>
              <w:pStyle w:val="Default"/>
              <w:tabs>
                <w:tab w:val="left" w:pos="142"/>
              </w:tabs>
              <w:rPr>
                <w:rFonts w:ascii="Arial" w:hAnsi="Arial" w:cs="Arial"/>
              </w:rPr>
            </w:pPr>
          </w:p>
          <w:p w14:paraId="2CCD687C" w14:textId="77777777" w:rsidR="00A75AE8" w:rsidRPr="00FB1C01" w:rsidRDefault="00A75AE8" w:rsidP="00FB1C01">
            <w:pPr>
              <w:pStyle w:val="Default"/>
              <w:tabs>
                <w:tab w:val="left" w:pos="142"/>
              </w:tabs>
              <w:rPr>
                <w:rFonts w:ascii="Arial" w:hAnsi="Arial" w:cs="Arial"/>
              </w:rPr>
            </w:pPr>
          </w:p>
          <w:p w14:paraId="5F2E3A42" w14:textId="77777777" w:rsidR="00A75AE8" w:rsidRPr="00FB1C01" w:rsidRDefault="00A75AE8" w:rsidP="00FB1C01">
            <w:pPr>
              <w:pStyle w:val="Default"/>
              <w:tabs>
                <w:tab w:val="left" w:pos="142"/>
              </w:tabs>
              <w:rPr>
                <w:rFonts w:ascii="Arial" w:hAnsi="Arial" w:cs="Arial"/>
              </w:rPr>
            </w:pPr>
          </w:p>
        </w:tc>
      </w:tr>
      <w:tr w:rsidR="00A75AE8" w:rsidRPr="002649FE" w14:paraId="7A84ADA7" w14:textId="77777777" w:rsidTr="00FB1C01">
        <w:trPr>
          <w:trHeight w:val="920"/>
        </w:trPr>
        <w:tc>
          <w:tcPr>
            <w:tcW w:w="14034" w:type="dxa"/>
            <w:shd w:val="clear" w:color="auto" w:fill="auto"/>
          </w:tcPr>
          <w:p w14:paraId="7460D92E" w14:textId="77777777" w:rsidR="00A75AE8" w:rsidRPr="00FB1C01" w:rsidRDefault="00A75AE8" w:rsidP="00FB1C01">
            <w:pPr>
              <w:pStyle w:val="Default"/>
              <w:tabs>
                <w:tab w:val="left" w:pos="142"/>
              </w:tabs>
              <w:rPr>
                <w:rFonts w:ascii="Arial" w:hAnsi="Arial" w:cs="Arial"/>
              </w:rPr>
            </w:pPr>
          </w:p>
          <w:p w14:paraId="4278BF29" w14:textId="77777777" w:rsidR="00A75AE8" w:rsidRPr="00FB1C01" w:rsidRDefault="00A75AE8" w:rsidP="00FB1C01">
            <w:pPr>
              <w:pStyle w:val="Default"/>
              <w:tabs>
                <w:tab w:val="left" w:pos="142"/>
              </w:tabs>
              <w:rPr>
                <w:rFonts w:ascii="Arial" w:hAnsi="Arial" w:cs="Arial"/>
              </w:rPr>
            </w:pPr>
            <w:r w:rsidRPr="00FB1C01">
              <w:rPr>
                <w:rFonts w:ascii="Arial" w:hAnsi="Arial" w:cs="Arial"/>
              </w:rPr>
              <w:t>What actions were taken to address the priority?</w:t>
            </w:r>
          </w:p>
          <w:p w14:paraId="2D4A4EB4" w14:textId="77777777" w:rsidR="00A75AE8" w:rsidRPr="00242F6B" w:rsidRDefault="00242F6B" w:rsidP="00242F6B">
            <w:pPr>
              <w:pStyle w:val="Default"/>
              <w:numPr>
                <w:ilvl w:val="0"/>
                <w:numId w:val="3"/>
              </w:numPr>
              <w:tabs>
                <w:tab w:val="left" w:pos="142"/>
              </w:tabs>
              <w:rPr>
                <w:rFonts w:ascii="Arial" w:hAnsi="Arial" w:cs="Arial"/>
              </w:rPr>
            </w:pPr>
            <w:r>
              <w:rPr>
                <w:rFonts w:ascii="Arial" w:hAnsi="Arial" w:cs="Arial"/>
                <w:b/>
              </w:rPr>
              <w:t>The practice wrote to all patients on the Care Register to ask if they were still a Carer and if so, did they wish to remain on the Care Register or be removed. The letter included signposting information to local services and national charities etc. Carers were also asked for any comments/suggestions they have which may help improve the service being offered to them.</w:t>
            </w:r>
          </w:p>
          <w:p w14:paraId="16BA1BD2" w14:textId="77777777" w:rsidR="00242F6B" w:rsidRPr="00242F6B" w:rsidRDefault="00242F6B" w:rsidP="00242F6B">
            <w:pPr>
              <w:pStyle w:val="Default"/>
              <w:numPr>
                <w:ilvl w:val="0"/>
                <w:numId w:val="3"/>
              </w:numPr>
              <w:tabs>
                <w:tab w:val="left" w:pos="142"/>
              </w:tabs>
              <w:rPr>
                <w:rFonts w:ascii="Arial" w:hAnsi="Arial" w:cs="Arial"/>
              </w:rPr>
            </w:pPr>
            <w:r>
              <w:rPr>
                <w:rFonts w:ascii="Arial" w:hAnsi="Arial" w:cs="Arial"/>
                <w:b/>
              </w:rPr>
              <w:t>The practice/PPG ran a Carers ev</w:t>
            </w:r>
            <w:r w:rsidR="00E355BA">
              <w:rPr>
                <w:rFonts w:ascii="Arial" w:hAnsi="Arial" w:cs="Arial"/>
                <w:b/>
              </w:rPr>
              <w:t>ent throughout November</w:t>
            </w:r>
            <w:r>
              <w:rPr>
                <w:rFonts w:ascii="Arial" w:hAnsi="Arial" w:cs="Arial"/>
                <w:b/>
              </w:rPr>
              <w:t xml:space="preserve"> 2014 in Reception to promote signposting for Carers and to gather feedback. </w:t>
            </w:r>
          </w:p>
          <w:p w14:paraId="7CCA0540" w14:textId="77777777" w:rsidR="00242F6B" w:rsidRDefault="00964758" w:rsidP="00242F6B">
            <w:pPr>
              <w:pStyle w:val="Default"/>
              <w:numPr>
                <w:ilvl w:val="0"/>
                <w:numId w:val="3"/>
              </w:numPr>
              <w:tabs>
                <w:tab w:val="left" w:pos="142"/>
              </w:tabs>
              <w:rPr>
                <w:rFonts w:ascii="Arial" w:hAnsi="Arial" w:cs="Arial"/>
                <w:b/>
              </w:rPr>
            </w:pPr>
            <w:r w:rsidRPr="00964758">
              <w:rPr>
                <w:rFonts w:ascii="Arial" w:hAnsi="Arial" w:cs="Arial"/>
                <w:b/>
              </w:rPr>
              <w:t>The PPG have run a feature on Carers in the Winter &amp; Spring Newsletters.</w:t>
            </w:r>
          </w:p>
          <w:p w14:paraId="6D3870C4" w14:textId="77777777" w:rsidR="00366BA2" w:rsidRPr="00964758" w:rsidRDefault="00366BA2" w:rsidP="00366BA2">
            <w:pPr>
              <w:pStyle w:val="Default"/>
              <w:tabs>
                <w:tab w:val="left" w:pos="142"/>
              </w:tabs>
              <w:ind w:left="720"/>
              <w:rPr>
                <w:rFonts w:ascii="Arial" w:hAnsi="Arial" w:cs="Arial"/>
                <w:b/>
              </w:rPr>
            </w:pPr>
          </w:p>
          <w:p w14:paraId="294B0D9C" w14:textId="77777777" w:rsidR="00A75AE8" w:rsidRPr="00FB1C01" w:rsidRDefault="00A75AE8" w:rsidP="00FB1C01">
            <w:pPr>
              <w:pStyle w:val="Default"/>
              <w:tabs>
                <w:tab w:val="left" w:pos="142"/>
              </w:tabs>
              <w:rPr>
                <w:rFonts w:ascii="Arial" w:hAnsi="Arial" w:cs="Arial"/>
              </w:rPr>
            </w:pPr>
          </w:p>
          <w:p w14:paraId="3F55DDA2" w14:textId="77777777" w:rsidR="00A75AE8" w:rsidRPr="00FB1C01" w:rsidRDefault="00A75AE8" w:rsidP="00FB1C01">
            <w:pPr>
              <w:pStyle w:val="Default"/>
              <w:tabs>
                <w:tab w:val="left" w:pos="142"/>
              </w:tabs>
              <w:rPr>
                <w:rFonts w:ascii="Arial" w:hAnsi="Arial" w:cs="Arial"/>
              </w:rPr>
            </w:pPr>
          </w:p>
          <w:p w14:paraId="5C246006" w14:textId="77777777" w:rsidR="00A75AE8" w:rsidRPr="00FB1C01" w:rsidRDefault="00A75AE8" w:rsidP="00FB1C01">
            <w:pPr>
              <w:pStyle w:val="Default"/>
              <w:tabs>
                <w:tab w:val="left" w:pos="142"/>
              </w:tabs>
              <w:rPr>
                <w:rFonts w:ascii="Arial" w:hAnsi="Arial" w:cs="Arial"/>
              </w:rPr>
            </w:pPr>
          </w:p>
        </w:tc>
      </w:tr>
      <w:tr w:rsidR="00A75AE8" w:rsidRPr="002649FE" w14:paraId="713FFEC5" w14:textId="77777777" w:rsidTr="00FB1C01">
        <w:trPr>
          <w:trHeight w:val="920"/>
        </w:trPr>
        <w:tc>
          <w:tcPr>
            <w:tcW w:w="14034" w:type="dxa"/>
            <w:shd w:val="clear" w:color="auto" w:fill="auto"/>
          </w:tcPr>
          <w:p w14:paraId="4F06D9F3" w14:textId="77777777" w:rsidR="00A75AE8" w:rsidRPr="00FB1C01" w:rsidRDefault="00A75AE8" w:rsidP="00FB1C01">
            <w:pPr>
              <w:pStyle w:val="Default"/>
              <w:tabs>
                <w:tab w:val="left" w:pos="142"/>
              </w:tabs>
              <w:rPr>
                <w:rFonts w:ascii="Arial" w:hAnsi="Arial" w:cs="Arial"/>
              </w:rPr>
            </w:pPr>
          </w:p>
          <w:p w14:paraId="54E429E6" w14:textId="77777777" w:rsidR="00A75AE8" w:rsidRPr="00FB1C01" w:rsidRDefault="00A75AE8" w:rsidP="00FB1C01">
            <w:pPr>
              <w:pStyle w:val="Default"/>
              <w:tabs>
                <w:tab w:val="left" w:pos="142"/>
              </w:tabs>
              <w:rPr>
                <w:rFonts w:ascii="Arial" w:hAnsi="Arial" w:cs="Arial"/>
              </w:rPr>
            </w:pPr>
            <w:r w:rsidRPr="00FB1C01">
              <w:rPr>
                <w:rFonts w:ascii="Arial" w:hAnsi="Arial" w:cs="Arial"/>
              </w:rPr>
              <w:t>Result of actions and impact on patients and carers (including how publicised):</w:t>
            </w:r>
          </w:p>
          <w:p w14:paraId="5028489A" w14:textId="77777777" w:rsidR="00366BA2" w:rsidRDefault="00366BA2" w:rsidP="00366BA2">
            <w:pPr>
              <w:pStyle w:val="Default"/>
              <w:numPr>
                <w:ilvl w:val="0"/>
                <w:numId w:val="3"/>
              </w:numPr>
              <w:tabs>
                <w:tab w:val="left" w:pos="142"/>
              </w:tabs>
              <w:rPr>
                <w:rFonts w:ascii="Arial" w:hAnsi="Arial" w:cs="Arial"/>
                <w:b/>
              </w:rPr>
            </w:pPr>
            <w:r>
              <w:rPr>
                <w:rFonts w:ascii="Arial" w:hAnsi="Arial" w:cs="Arial"/>
                <w:b/>
              </w:rPr>
              <w:t>Patients who are Carers at the practice are now aware that the practice is listening to them.</w:t>
            </w:r>
          </w:p>
          <w:p w14:paraId="347612F0" w14:textId="77777777" w:rsidR="00366BA2" w:rsidRDefault="00366BA2" w:rsidP="00366BA2">
            <w:pPr>
              <w:pStyle w:val="Default"/>
              <w:numPr>
                <w:ilvl w:val="0"/>
                <w:numId w:val="3"/>
              </w:numPr>
              <w:tabs>
                <w:tab w:val="left" w:pos="142"/>
              </w:tabs>
              <w:rPr>
                <w:rFonts w:ascii="Arial" w:hAnsi="Arial" w:cs="Arial"/>
                <w:b/>
              </w:rPr>
            </w:pPr>
            <w:r>
              <w:rPr>
                <w:rFonts w:ascii="Arial" w:hAnsi="Arial" w:cs="Arial"/>
                <w:b/>
              </w:rPr>
              <w:t>Carers are now a standard Agenda item at PPG meetings and all suggestions are analysed and reported on.</w:t>
            </w:r>
          </w:p>
          <w:p w14:paraId="30C1569B" w14:textId="77777777" w:rsidR="00366BA2" w:rsidRDefault="00A51B07" w:rsidP="00366BA2">
            <w:pPr>
              <w:pStyle w:val="Default"/>
              <w:numPr>
                <w:ilvl w:val="0"/>
                <w:numId w:val="3"/>
              </w:numPr>
              <w:tabs>
                <w:tab w:val="left" w:pos="142"/>
              </w:tabs>
              <w:rPr>
                <w:rFonts w:ascii="Arial" w:hAnsi="Arial" w:cs="Arial"/>
                <w:b/>
              </w:rPr>
            </w:pPr>
            <w:proofErr w:type="gramStart"/>
            <w:r>
              <w:rPr>
                <w:rFonts w:ascii="Arial" w:hAnsi="Arial" w:cs="Arial"/>
                <w:b/>
              </w:rPr>
              <w:t>Leaflets;</w:t>
            </w:r>
            <w:proofErr w:type="gramEnd"/>
            <w:r>
              <w:rPr>
                <w:rFonts w:ascii="Arial" w:hAnsi="Arial" w:cs="Arial"/>
                <w:b/>
              </w:rPr>
              <w:t xml:space="preserve"> applications and posters were obtained </w:t>
            </w:r>
            <w:r w:rsidR="00E355BA">
              <w:rPr>
                <w:rFonts w:ascii="Arial" w:hAnsi="Arial" w:cs="Arial"/>
                <w:b/>
              </w:rPr>
              <w:t>nationally and l</w:t>
            </w:r>
            <w:r>
              <w:rPr>
                <w:rFonts w:ascii="Arial" w:hAnsi="Arial" w:cs="Arial"/>
                <w:b/>
              </w:rPr>
              <w:t>ocally for the Carer’s Event.</w:t>
            </w:r>
          </w:p>
          <w:p w14:paraId="042454D9" w14:textId="77777777" w:rsidR="00A51B07" w:rsidRPr="00366BA2" w:rsidRDefault="00A51B07" w:rsidP="00366BA2">
            <w:pPr>
              <w:pStyle w:val="Default"/>
              <w:numPr>
                <w:ilvl w:val="0"/>
                <w:numId w:val="3"/>
              </w:numPr>
              <w:tabs>
                <w:tab w:val="left" w:pos="142"/>
              </w:tabs>
              <w:rPr>
                <w:rFonts w:ascii="Arial" w:hAnsi="Arial" w:cs="Arial"/>
                <w:b/>
              </w:rPr>
            </w:pPr>
            <w:r>
              <w:rPr>
                <w:rFonts w:ascii="Arial" w:hAnsi="Arial" w:cs="Arial"/>
                <w:b/>
              </w:rPr>
              <w:t>A dedicated Carer’s corner was set-up in the surgery.</w:t>
            </w:r>
          </w:p>
          <w:p w14:paraId="00D7C8D3" w14:textId="77777777" w:rsidR="00A75AE8" w:rsidRPr="00FB1C01" w:rsidRDefault="00A75AE8" w:rsidP="00FB1C01">
            <w:pPr>
              <w:pStyle w:val="Default"/>
              <w:tabs>
                <w:tab w:val="left" w:pos="142"/>
              </w:tabs>
              <w:rPr>
                <w:rFonts w:ascii="Arial" w:hAnsi="Arial" w:cs="Arial"/>
              </w:rPr>
            </w:pPr>
          </w:p>
        </w:tc>
      </w:tr>
    </w:tbl>
    <w:p w14:paraId="3F1DCDA5" w14:textId="77777777" w:rsidR="00A75AE8"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7566FE8B" w14:textId="77777777" w:rsidR="001E04B3" w:rsidRPr="002649FE" w:rsidRDefault="001E04B3" w:rsidP="00A75AE8">
      <w:pPr>
        <w:pStyle w:val="ListParagraph"/>
        <w:tabs>
          <w:tab w:val="left" w:pos="142"/>
        </w:tabs>
        <w:autoSpaceDE w:val="0"/>
        <w:autoSpaceDN w:val="0"/>
        <w:adjustRightInd w:val="0"/>
        <w:spacing w:line="240" w:lineRule="auto"/>
        <w:ind w:left="0"/>
        <w:rPr>
          <w:rFonts w:ascii="Arial" w:hAnsi="Arial" w:cs="Arial"/>
          <w:b/>
        </w:rPr>
      </w:pPr>
    </w:p>
    <w:p w14:paraId="0B3FFEE7"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3122A6AE"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14:paraId="196134FC"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413A5DDF"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773001EF" w14:textId="60F74AE5" w:rsidR="00A75AE8" w:rsidRPr="002649FE" w:rsidRDefault="004C70CB" w:rsidP="00A75AE8">
      <w:pPr>
        <w:tabs>
          <w:tab w:val="left" w:pos="142"/>
        </w:tabs>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14:anchorId="44EC3538" wp14:editId="68EFD473">
                <wp:simplePos x="0" y="0"/>
                <wp:positionH relativeFrom="column">
                  <wp:posOffset>27305</wp:posOffset>
                </wp:positionH>
                <wp:positionV relativeFrom="paragraph">
                  <wp:posOffset>104775</wp:posOffset>
                </wp:positionV>
                <wp:extent cx="8905240" cy="3526790"/>
                <wp:effectExtent l="0" t="0" r="0" b="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ysClr val="window" lastClr="FFFFFF"/>
                        </a:solidFill>
                        <a:ln w="6350">
                          <a:solidFill>
                            <a:prstClr val="black"/>
                          </a:solidFill>
                        </a:ln>
                        <a:effectLst/>
                      </wps:spPr>
                      <wps:txbx>
                        <w:txbxContent>
                          <w:p w14:paraId="34C28BC6" w14:textId="77777777" w:rsidR="00323951" w:rsidRPr="00F6423C" w:rsidRDefault="00323951" w:rsidP="00323951">
                            <w:pPr>
                              <w:numPr>
                                <w:ilvl w:val="0"/>
                                <w:numId w:val="4"/>
                              </w:numPr>
                              <w:rPr>
                                <w:rFonts w:ascii="Arial" w:hAnsi="Arial" w:cs="Arial"/>
                                <w:b/>
                                <w:sz w:val="24"/>
                                <w:szCs w:val="24"/>
                              </w:rPr>
                            </w:pPr>
                            <w:r w:rsidRPr="00F6423C">
                              <w:rPr>
                                <w:rFonts w:ascii="Arial" w:hAnsi="Arial" w:cs="Arial"/>
                                <w:b/>
                                <w:sz w:val="24"/>
                                <w:szCs w:val="24"/>
                              </w:rPr>
                              <w:t>January 2014 - Review carried out on Facilities Survey done at surgery using VPPG and patients in Reception.</w:t>
                            </w:r>
                            <w:r w:rsidR="003B0FC7" w:rsidRPr="00F6423C">
                              <w:rPr>
                                <w:rFonts w:ascii="Arial" w:hAnsi="Arial" w:cs="Arial"/>
                                <w:b/>
                                <w:sz w:val="24"/>
                                <w:szCs w:val="24"/>
                              </w:rPr>
                              <w:t xml:space="preserve"> Cones were removed from reserved car park spaces for patients to use.  Patient toilets in surgery are now checked on an hourly basis.  Sept 2014 </w:t>
                            </w:r>
                            <w:proofErr w:type="gramStart"/>
                            <w:r w:rsidR="003B0FC7" w:rsidRPr="00F6423C">
                              <w:rPr>
                                <w:rFonts w:ascii="Arial" w:hAnsi="Arial" w:cs="Arial"/>
                                <w:b/>
                                <w:sz w:val="24"/>
                                <w:szCs w:val="24"/>
                              </w:rPr>
                              <w:t>-  Free</w:t>
                            </w:r>
                            <w:proofErr w:type="gramEnd"/>
                            <w:r w:rsidR="003B0FC7" w:rsidRPr="00F6423C">
                              <w:rPr>
                                <w:rFonts w:ascii="Arial" w:hAnsi="Arial" w:cs="Arial"/>
                                <w:b/>
                                <w:sz w:val="24"/>
                                <w:szCs w:val="24"/>
                              </w:rPr>
                              <w:t xml:space="preserve"> text comments from last year’s survey were analysed and making urgent appointments were highlighted as an issue.</w:t>
                            </w:r>
                            <w:r w:rsidR="00F6423C" w:rsidRPr="00F6423C">
                              <w:rPr>
                                <w:rFonts w:ascii="Arial" w:hAnsi="Arial" w:cs="Arial"/>
                                <w:b/>
                                <w:sz w:val="24"/>
                                <w:szCs w:val="24"/>
                              </w:rPr>
                              <w:t xml:space="preserve">  February 2015 Chair of the PPG carried out a comprehensive review and reported back to the practice of the need to have an extra member of s</w:t>
                            </w:r>
                            <w:r w:rsidR="00890A06">
                              <w:rPr>
                                <w:rFonts w:ascii="Arial" w:hAnsi="Arial" w:cs="Arial"/>
                                <w:b/>
                                <w:sz w:val="24"/>
                                <w:szCs w:val="24"/>
                              </w:rPr>
                              <w:t>taff to answer calls between 8-8.30</w:t>
                            </w:r>
                            <w:r w:rsidR="00F6423C" w:rsidRPr="00F6423C">
                              <w:rPr>
                                <w:rFonts w:ascii="Arial" w:hAnsi="Arial" w:cs="Arial"/>
                                <w:b/>
                                <w:sz w:val="24"/>
                                <w:szCs w:val="24"/>
                              </w:rPr>
                              <w:t xml:space="preserve">am and to also </w:t>
                            </w:r>
                            <w:proofErr w:type="gramStart"/>
                            <w:r w:rsidR="00F6423C" w:rsidRPr="00F6423C">
                              <w:rPr>
                                <w:rFonts w:ascii="Arial" w:hAnsi="Arial" w:cs="Arial"/>
                                <w:b/>
                                <w:sz w:val="24"/>
                                <w:szCs w:val="24"/>
                              </w:rPr>
                              <w:t>look into</w:t>
                            </w:r>
                            <w:proofErr w:type="gramEnd"/>
                            <w:r w:rsidR="00F6423C" w:rsidRPr="00F6423C">
                              <w:rPr>
                                <w:rFonts w:ascii="Arial" w:hAnsi="Arial" w:cs="Arial"/>
                                <w:b/>
                                <w:sz w:val="24"/>
                                <w:szCs w:val="24"/>
                              </w:rPr>
                              <w:t xml:space="preserve"> a “Call Waiting Service” to inform patients where they are in the queue.</w:t>
                            </w:r>
                            <w:r w:rsidR="00890A06">
                              <w:rPr>
                                <w:rFonts w:ascii="Arial" w:hAnsi="Arial" w:cs="Arial"/>
                                <w:b/>
                                <w:sz w:val="24"/>
                                <w:szCs w:val="24"/>
                              </w:rPr>
                              <w:t xml:space="preserve"> The practice responded immediately by ensuring there is an extra member of staff answering calls at peak times.</w:t>
                            </w:r>
                          </w:p>
                          <w:p w14:paraId="2678EA05" w14:textId="77777777" w:rsidR="003B0FC7" w:rsidRPr="00F6423C" w:rsidRDefault="00323951" w:rsidP="00323951">
                            <w:pPr>
                              <w:numPr>
                                <w:ilvl w:val="0"/>
                                <w:numId w:val="4"/>
                              </w:numPr>
                              <w:rPr>
                                <w:rFonts w:ascii="Arial" w:hAnsi="Arial" w:cs="Arial"/>
                                <w:b/>
                                <w:sz w:val="24"/>
                                <w:szCs w:val="24"/>
                              </w:rPr>
                            </w:pPr>
                            <w:r w:rsidRPr="00F6423C">
                              <w:rPr>
                                <w:rFonts w:ascii="Arial" w:hAnsi="Arial" w:cs="Arial"/>
                                <w:b/>
                                <w:sz w:val="24"/>
                                <w:szCs w:val="24"/>
                              </w:rPr>
                              <w:t xml:space="preserve">Dedicated PPG Noticeboard </w:t>
                            </w:r>
                            <w:r w:rsidR="003B0FC7" w:rsidRPr="00F6423C">
                              <w:rPr>
                                <w:rFonts w:ascii="Arial" w:hAnsi="Arial" w:cs="Arial"/>
                                <w:b/>
                                <w:sz w:val="24"/>
                                <w:szCs w:val="24"/>
                              </w:rPr>
                              <w:t>placed on wall in surgery. March 2014 - Minutes from PPG meetings and other notices are placed on there.</w:t>
                            </w:r>
                          </w:p>
                          <w:p w14:paraId="07B69969" w14:textId="77777777" w:rsidR="00323951" w:rsidRPr="00F6423C" w:rsidRDefault="003B0FC7" w:rsidP="00323951">
                            <w:pPr>
                              <w:numPr>
                                <w:ilvl w:val="0"/>
                                <w:numId w:val="4"/>
                              </w:numPr>
                              <w:rPr>
                                <w:rFonts w:ascii="Arial" w:hAnsi="Arial" w:cs="Arial"/>
                                <w:b/>
                                <w:sz w:val="24"/>
                                <w:szCs w:val="24"/>
                              </w:rPr>
                            </w:pPr>
                            <w:r w:rsidRPr="00F6423C">
                              <w:rPr>
                                <w:rFonts w:ascii="Arial" w:hAnsi="Arial" w:cs="Arial"/>
                                <w:b/>
                                <w:sz w:val="24"/>
                                <w:szCs w:val="24"/>
                              </w:rPr>
                              <w:t>July 2014 - The surgery now respond</w:t>
                            </w:r>
                            <w:r w:rsidR="00D40FA9">
                              <w:rPr>
                                <w:rFonts w:ascii="Arial" w:hAnsi="Arial" w:cs="Arial"/>
                                <w:b/>
                                <w:sz w:val="24"/>
                                <w:szCs w:val="24"/>
                              </w:rPr>
                              <w:t>s</w:t>
                            </w:r>
                            <w:r w:rsidRPr="00F6423C">
                              <w:rPr>
                                <w:rFonts w:ascii="Arial" w:hAnsi="Arial" w:cs="Arial"/>
                                <w:b/>
                                <w:sz w:val="24"/>
                                <w:szCs w:val="24"/>
                              </w:rPr>
                              <w:t xml:space="preserve"> to all NHS Choice comments left. </w:t>
                            </w:r>
                          </w:p>
                          <w:p w14:paraId="03281196" w14:textId="77777777" w:rsidR="003B0FC7" w:rsidRPr="00F6423C" w:rsidRDefault="003B0FC7" w:rsidP="00323951">
                            <w:pPr>
                              <w:numPr>
                                <w:ilvl w:val="0"/>
                                <w:numId w:val="4"/>
                              </w:numPr>
                              <w:rPr>
                                <w:rFonts w:ascii="Arial" w:hAnsi="Arial" w:cs="Arial"/>
                                <w:b/>
                                <w:sz w:val="24"/>
                                <w:szCs w:val="24"/>
                              </w:rPr>
                            </w:pPr>
                            <w:r w:rsidRPr="00F6423C">
                              <w:rPr>
                                <w:rFonts w:ascii="Arial" w:hAnsi="Arial" w:cs="Arial"/>
                                <w:b/>
                                <w:sz w:val="24"/>
                                <w:szCs w:val="24"/>
                              </w:rPr>
                              <w:t>Sept 2014 – PPG designed logo to use on all their correspondence to make it more noticeable for patients.</w:t>
                            </w:r>
                          </w:p>
                          <w:p w14:paraId="33376310" w14:textId="77777777" w:rsidR="003B0FC7" w:rsidRPr="00F6423C" w:rsidRDefault="003B0FC7" w:rsidP="00323951">
                            <w:pPr>
                              <w:numPr>
                                <w:ilvl w:val="0"/>
                                <w:numId w:val="4"/>
                              </w:numPr>
                              <w:rPr>
                                <w:rFonts w:ascii="Arial" w:hAnsi="Arial" w:cs="Arial"/>
                                <w:b/>
                                <w:sz w:val="24"/>
                                <w:szCs w:val="24"/>
                              </w:rPr>
                            </w:pPr>
                            <w:r w:rsidRPr="00F6423C">
                              <w:rPr>
                                <w:rFonts w:ascii="Arial" w:hAnsi="Arial" w:cs="Arial"/>
                                <w:b/>
                                <w:sz w:val="24"/>
                                <w:szCs w:val="24"/>
                              </w:rPr>
                              <w:t xml:space="preserve">Oct 2014 – PPG published its first Newsletter. </w:t>
                            </w:r>
                          </w:p>
                          <w:p w14:paraId="6EE01FCC" w14:textId="77777777" w:rsidR="00A75AE8" w:rsidRPr="00F6423C" w:rsidRDefault="003B0FC7" w:rsidP="00323951">
                            <w:pPr>
                              <w:numPr>
                                <w:ilvl w:val="0"/>
                                <w:numId w:val="4"/>
                              </w:numPr>
                              <w:rPr>
                                <w:rFonts w:ascii="Arial" w:hAnsi="Arial" w:cs="Arial"/>
                                <w:b/>
                                <w:sz w:val="24"/>
                                <w:szCs w:val="24"/>
                              </w:rPr>
                            </w:pPr>
                            <w:r w:rsidRPr="00F6423C">
                              <w:rPr>
                                <w:rFonts w:ascii="Arial" w:hAnsi="Arial" w:cs="Arial"/>
                                <w:b/>
                                <w:sz w:val="24"/>
                                <w:szCs w:val="24"/>
                              </w:rPr>
                              <w:t>Oct-Nov 2014 – PPG members attended Flu Clinics to promote O</w:t>
                            </w:r>
                            <w:r w:rsidR="00330C16" w:rsidRPr="00F6423C">
                              <w:rPr>
                                <w:rFonts w:ascii="Arial" w:hAnsi="Arial" w:cs="Arial"/>
                                <w:b/>
                                <w:sz w:val="24"/>
                                <w:szCs w:val="24"/>
                              </w:rPr>
                              <w:t>nline appointments and Carers. They also managed to increase the VPPG to by an additional 60 members and 6 Carers to the Carer’s Register.</w:t>
                            </w:r>
                            <w:r w:rsidR="00323951" w:rsidRPr="00F6423C">
                              <w:rPr>
                                <w:rFonts w:ascii="Arial" w:hAnsi="Arial" w:cs="Arial"/>
                                <w:b/>
                                <w:sz w:val="24"/>
                                <w:szCs w:val="24"/>
                              </w:rPr>
                              <w:t xml:space="preserve"> </w:t>
                            </w:r>
                          </w:p>
                          <w:p w14:paraId="2730D4CA" w14:textId="77777777" w:rsidR="00330C16" w:rsidRPr="00F6423C" w:rsidRDefault="00330C16" w:rsidP="00323951">
                            <w:pPr>
                              <w:numPr>
                                <w:ilvl w:val="0"/>
                                <w:numId w:val="4"/>
                              </w:numPr>
                              <w:rPr>
                                <w:rFonts w:ascii="Arial" w:hAnsi="Arial" w:cs="Arial"/>
                                <w:b/>
                                <w:sz w:val="24"/>
                                <w:szCs w:val="24"/>
                              </w:rPr>
                            </w:pPr>
                            <w:r w:rsidRPr="00F6423C">
                              <w:rPr>
                                <w:rFonts w:ascii="Arial" w:hAnsi="Arial" w:cs="Arial"/>
                                <w:b/>
                                <w:sz w:val="24"/>
                                <w:szCs w:val="24"/>
                              </w:rPr>
                              <w:t>A Carer’s event was held in the surgery during November 2015 to coincide with Carers Day on 28</w:t>
                            </w:r>
                            <w:r w:rsidRPr="00F6423C">
                              <w:rPr>
                                <w:rFonts w:ascii="Arial" w:hAnsi="Arial" w:cs="Arial"/>
                                <w:b/>
                                <w:sz w:val="24"/>
                                <w:szCs w:val="24"/>
                                <w:vertAlign w:val="superscript"/>
                              </w:rPr>
                              <w:t>th</w:t>
                            </w:r>
                            <w:r w:rsidRPr="00F6423C">
                              <w:rPr>
                                <w:rFonts w:ascii="Arial" w:hAnsi="Arial" w:cs="Arial"/>
                                <w:b/>
                                <w:sz w:val="24"/>
                                <w:szCs w:val="24"/>
                              </w:rPr>
                              <w:t xml:space="preserve"> November 2014.</w:t>
                            </w:r>
                          </w:p>
                          <w:p w14:paraId="176010A4" w14:textId="77777777" w:rsidR="00330C16" w:rsidRPr="00F6423C" w:rsidRDefault="00330C16" w:rsidP="00890A06">
                            <w:pPr>
                              <w:ind w:left="720"/>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4EC3538" id="_x0000_t202" coordsize="21600,21600" o:spt="202" path="m,l,21600r21600,l21600,xe">
                <v:stroke joinstyle="miter"/>
                <v:path gradientshapeok="t" o:connecttype="rect"/>
              </v:shapetype>
              <v:shape id="Text Box 2" o:spid="_x0000_s1026" type="#_x0000_t202" alt="&quot;&quot;" style="position:absolute;margin-left:2.15pt;margin-top:8.25pt;width:701.2pt;height:2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" fillcolor="window" strokeweight=".5pt">
                <v:path arrowok="t"/>
                <v:textbox>
                  <w:txbxContent>
                    <w:p w14:paraId="34C28BC6" w14:textId="77777777" w:rsidR="00323951" w:rsidRPr="00F6423C" w:rsidRDefault="00323951" w:rsidP="00323951">
                      <w:pPr>
                        <w:numPr>
                          <w:ilvl w:val="0"/>
                          <w:numId w:val="4"/>
                        </w:numPr>
                        <w:rPr>
                          <w:rFonts w:ascii="Arial" w:hAnsi="Arial" w:cs="Arial"/>
                          <w:b/>
                          <w:sz w:val="24"/>
                          <w:szCs w:val="24"/>
                        </w:rPr>
                      </w:pPr>
                      <w:r w:rsidRPr="00F6423C">
                        <w:rPr>
                          <w:rFonts w:ascii="Arial" w:hAnsi="Arial" w:cs="Arial"/>
                          <w:b/>
                          <w:sz w:val="24"/>
                          <w:szCs w:val="24"/>
                        </w:rPr>
                        <w:t>January 2014 - Review carried out on Facilities Survey done at surgery using VPPG and patients in Reception.</w:t>
                      </w:r>
                      <w:r w:rsidR="003B0FC7" w:rsidRPr="00F6423C">
                        <w:rPr>
                          <w:rFonts w:ascii="Arial" w:hAnsi="Arial" w:cs="Arial"/>
                          <w:b/>
                          <w:sz w:val="24"/>
                          <w:szCs w:val="24"/>
                        </w:rPr>
                        <w:t xml:space="preserve"> Cones were removed from reserved car park spaces for patients to use.  Patient toilets in surgery are now checked on an hourly basis.  Sept 2014 </w:t>
                      </w:r>
                      <w:proofErr w:type="gramStart"/>
                      <w:r w:rsidR="003B0FC7" w:rsidRPr="00F6423C">
                        <w:rPr>
                          <w:rFonts w:ascii="Arial" w:hAnsi="Arial" w:cs="Arial"/>
                          <w:b/>
                          <w:sz w:val="24"/>
                          <w:szCs w:val="24"/>
                        </w:rPr>
                        <w:t>-  Free</w:t>
                      </w:r>
                      <w:proofErr w:type="gramEnd"/>
                      <w:r w:rsidR="003B0FC7" w:rsidRPr="00F6423C">
                        <w:rPr>
                          <w:rFonts w:ascii="Arial" w:hAnsi="Arial" w:cs="Arial"/>
                          <w:b/>
                          <w:sz w:val="24"/>
                          <w:szCs w:val="24"/>
                        </w:rPr>
                        <w:t xml:space="preserve"> text comments from last year’s survey were analysed and making urgent appointments were highlighted as an issue.</w:t>
                      </w:r>
                      <w:r w:rsidR="00F6423C" w:rsidRPr="00F6423C">
                        <w:rPr>
                          <w:rFonts w:ascii="Arial" w:hAnsi="Arial" w:cs="Arial"/>
                          <w:b/>
                          <w:sz w:val="24"/>
                          <w:szCs w:val="24"/>
                        </w:rPr>
                        <w:t xml:space="preserve">  February 2015 Chair of the PPG carried out a comprehensive review and reported back to the practice of the need to have an extra member of s</w:t>
                      </w:r>
                      <w:r w:rsidR="00890A06">
                        <w:rPr>
                          <w:rFonts w:ascii="Arial" w:hAnsi="Arial" w:cs="Arial"/>
                          <w:b/>
                          <w:sz w:val="24"/>
                          <w:szCs w:val="24"/>
                        </w:rPr>
                        <w:t>taff to answer calls between 8-8.30</w:t>
                      </w:r>
                      <w:r w:rsidR="00F6423C" w:rsidRPr="00F6423C">
                        <w:rPr>
                          <w:rFonts w:ascii="Arial" w:hAnsi="Arial" w:cs="Arial"/>
                          <w:b/>
                          <w:sz w:val="24"/>
                          <w:szCs w:val="24"/>
                        </w:rPr>
                        <w:t xml:space="preserve">am and to also </w:t>
                      </w:r>
                      <w:proofErr w:type="gramStart"/>
                      <w:r w:rsidR="00F6423C" w:rsidRPr="00F6423C">
                        <w:rPr>
                          <w:rFonts w:ascii="Arial" w:hAnsi="Arial" w:cs="Arial"/>
                          <w:b/>
                          <w:sz w:val="24"/>
                          <w:szCs w:val="24"/>
                        </w:rPr>
                        <w:t>look into</w:t>
                      </w:r>
                      <w:proofErr w:type="gramEnd"/>
                      <w:r w:rsidR="00F6423C" w:rsidRPr="00F6423C">
                        <w:rPr>
                          <w:rFonts w:ascii="Arial" w:hAnsi="Arial" w:cs="Arial"/>
                          <w:b/>
                          <w:sz w:val="24"/>
                          <w:szCs w:val="24"/>
                        </w:rPr>
                        <w:t xml:space="preserve"> a “Call Waiting Service” to inform patients where they are in the queue.</w:t>
                      </w:r>
                      <w:r w:rsidR="00890A06">
                        <w:rPr>
                          <w:rFonts w:ascii="Arial" w:hAnsi="Arial" w:cs="Arial"/>
                          <w:b/>
                          <w:sz w:val="24"/>
                          <w:szCs w:val="24"/>
                        </w:rPr>
                        <w:t xml:space="preserve"> The practice responded immediately by ensuring there is an extra member of staff answering calls at peak times.</w:t>
                      </w:r>
                    </w:p>
                    <w:p w14:paraId="2678EA05" w14:textId="77777777" w:rsidR="003B0FC7" w:rsidRPr="00F6423C" w:rsidRDefault="00323951" w:rsidP="00323951">
                      <w:pPr>
                        <w:numPr>
                          <w:ilvl w:val="0"/>
                          <w:numId w:val="4"/>
                        </w:numPr>
                        <w:rPr>
                          <w:rFonts w:ascii="Arial" w:hAnsi="Arial" w:cs="Arial"/>
                          <w:b/>
                          <w:sz w:val="24"/>
                          <w:szCs w:val="24"/>
                        </w:rPr>
                      </w:pPr>
                      <w:r w:rsidRPr="00F6423C">
                        <w:rPr>
                          <w:rFonts w:ascii="Arial" w:hAnsi="Arial" w:cs="Arial"/>
                          <w:b/>
                          <w:sz w:val="24"/>
                          <w:szCs w:val="24"/>
                        </w:rPr>
                        <w:t xml:space="preserve">Dedicated PPG Noticeboard </w:t>
                      </w:r>
                      <w:r w:rsidR="003B0FC7" w:rsidRPr="00F6423C">
                        <w:rPr>
                          <w:rFonts w:ascii="Arial" w:hAnsi="Arial" w:cs="Arial"/>
                          <w:b/>
                          <w:sz w:val="24"/>
                          <w:szCs w:val="24"/>
                        </w:rPr>
                        <w:t>placed on wall in surgery. March 2014 - Minutes from PPG meetings and other notices are placed on there.</w:t>
                      </w:r>
                    </w:p>
                    <w:p w14:paraId="07B69969" w14:textId="77777777" w:rsidR="00323951" w:rsidRPr="00F6423C" w:rsidRDefault="003B0FC7" w:rsidP="00323951">
                      <w:pPr>
                        <w:numPr>
                          <w:ilvl w:val="0"/>
                          <w:numId w:val="4"/>
                        </w:numPr>
                        <w:rPr>
                          <w:rFonts w:ascii="Arial" w:hAnsi="Arial" w:cs="Arial"/>
                          <w:b/>
                          <w:sz w:val="24"/>
                          <w:szCs w:val="24"/>
                        </w:rPr>
                      </w:pPr>
                      <w:r w:rsidRPr="00F6423C">
                        <w:rPr>
                          <w:rFonts w:ascii="Arial" w:hAnsi="Arial" w:cs="Arial"/>
                          <w:b/>
                          <w:sz w:val="24"/>
                          <w:szCs w:val="24"/>
                        </w:rPr>
                        <w:t>July 2014 - The surgery now respond</w:t>
                      </w:r>
                      <w:r w:rsidR="00D40FA9">
                        <w:rPr>
                          <w:rFonts w:ascii="Arial" w:hAnsi="Arial" w:cs="Arial"/>
                          <w:b/>
                          <w:sz w:val="24"/>
                          <w:szCs w:val="24"/>
                        </w:rPr>
                        <w:t>s</w:t>
                      </w:r>
                      <w:r w:rsidRPr="00F6423C">
                        <w:rPr>
                          <w:rFonts w:ascii="Arial" w:hAnsi="Arial" w:cs="Arial"/>
                          <w:b/>
                          <w:sz w:val="24"/>
                          <w:szCs w:val="24"/>
                        </w:rPr>
                        <w:t xml:space="preserve"> to all NHS Choice comments left. </w:t>
                      </w:r>
                    </w:p>
                    <w:p w14:paraId="03281196" w14:textId="77777777" w:rsidR="003B0FC7" w:rsidRPr="00F6423C" w:rsidRDefault="003B0FC7" w:rsidP="00323951">
                      <w:pPr>
                        <w:numPr>
                          <w:ilvl w:val="0"/>
                          <w:numId w:val="4"/>
                        </w:numPr>
                        <w:rPr>
                          <w:rFonts w:ascii="Arial" w:hAnsi="Arial" w:cs="Arial"/>
                          <w:b/>
                          <w:sz w:val="24"/>
                          <w:szCs w:val="24"/>
                        </w:rPr>
                      </w:pPr>
                      <w:r w:rsidRPr="00F6423C">
                        <w:rPr>
                          <w:rFonts w:ascii="Arial" w:hAnsi="Arial" w:cs="Arial"/>
                          <w:b/>
                          <w:sz w:val="24"/>
                          <w:szCs w:val="24"/>
                        </w:rPr>
                        <w:t>Sept 2014 – PPG designed logo to use on all their correspondence to make it more noticeable for patients.</w:t>
                      </w:r>
                    </w:p>
                    <w:p w14:paraId="33376310" w14:textId="77777777" w:rsidR="003B0FC7" w:rsidRPr="00F6423C" w:rsidRDefault="003B0FC7" w:rsidP="00323951">
                      <w:pPr>
                        <w:numPr>
                          <w:ilvl w:val="0"/>
                          <w:numId w:val="4"/>
                        </w:numPr>
                        <w:rPr>
                          <w:rFonts w:ascii="Arial" w:hAnsi="Arial" w:cs="Arial"/>
                          <w:b/>
                          <w:sz w:val="24"/>
                          <w:szCs w:val="24"/>
                        </w:rPr>
                      </w:pPr>
                      <w:r w:rsidRPr="00F6423C">
                        <w:rPr>
                          <w:rFonts w:ascii="Arial" w:hAnsi="Arial" w:cs="Arial"/>
                          <w:b/>
                          <w:sz w:val="24"/>
                          <w:szCs w:val="24"/>
                        </w:rPr>
                        <w:t xml:space="preserve">Oct 2014 – PPG published its first Newsletter. </w:t>
                      </w:r>
                    </w:p>
                    <w:p w14:paraId="6EE01FCC" w14:textId="77777777" w:rsidR="00A75AE8" w:rsidRPr="00F6423C" w:rsidRDefault="003B0FC7" w:rsidP="00323951">
                      <w:pPr>
                        <w:numPr>
                          <w:ilvl w:val="0"/>
                          <w:numId w:val="4"/>
                        </w:numPr>
                        <w:rPr>
                          <w:rFonts w:ascii="Arial" w:hAnsi="Arial" w:cs="Arial"/>
                          <w:b/>
                          <w:sz w:val="24"/>
                          <w:szCs w:val="24"/>
                        </w:rPr>
                      </w:pPr>
                      <w:r w:rsidRPr="00F6423C">
                        <w:rPr>
                          <w:rFonts w:ascii="Arial" w:hAnsi="Arial" w:cs="Arial"/>
                          <w:b/>
                          <w:sz w:val="24"/>
                          <w:szCs w:val="24"/>
                        </w:rPr>
                        <w:t>Oct-Nov 2014 – PPG members attended Flu Clinics to promote O</w:t>
                      </w:r>
                      <w:r w:rsidR="00330C16" w:rsidRPr="00F6423C">
                        <w:rPr>
                          <w:rFonts w:ascii="Arial" w:hAnsi="Arial" w:cs="Arial"/>
                          <w:b/>
                          <w:sz w:val="24"/>
                          <w:szCs w:val="24"/>
                        </w:rPr>
                        <w:t>nline appointments and Carers. They also managed to increase the VPPG to by an additional 60 members and 6 Carers to the Carer’s Register.</w:t>
                      </w:r>
                      <w:r w:rsidR="00323951" w:rsidRPr="00F6423C">
                        <w:rPr>
                          <w:rFonts w:ascii="Arial" w:hAnsi="Arial" w:cs="Arial"/>
                          <w:b/>
                          <w:sz w:val="24"/>
                          <w:szCs w:val="24"/>
                        </w:rPr>
                        <w:t xml:space="preserve"> </w:t>
                      </w:r>
                    </w:p>
                    <w:p w14:paraId="2730D4CA" w14:textId="77777777" w:rsidR="00330C16" w:rsidRPr="00F6423C" w:rsidRDefault="00330C16" w:rsidP="00323951">
                      <w:pPr>
                        <w:numPr>
                          <w:ilvl w:val="0"/>
                          <w:numId w:val="4"/>
                        </w:numPr>
                        <w:rPr>
                          <w:rFonts w:ascii="Arial" w:hAnsi="Arial" w:cs="Arial"/>
                          <w:b/>
                          <w:sz w:val="24"/>
                          <w:szCs w:val="24"/>
                        </w:rPr>
                      </w:pPr>
                      <w:r w:rsidRPr="00F6423C">
                        <w:rPr>
                          <w:rFonts w:ascii="Arial" w:hAnsi="Arial" w:cs="Arial"/>
                          <w:b/>
                          <w:sz w:val="24"/>
                          <w:szCs w:val="24"/>
                        </w:rPr>
                        <w:t>A Carer’s event was held in the surgery during November 2015 to coincide with Carers Day on 28</w:t>
                      </w:r>
                      <w:r w:rsidRPr="00F6423C">
                        <w:rPr>
                          <w:rFonts w:ascii="Arial" w:hAnsi="Arial" w:cs="Arial"/>
                          <w:b/>
                          <w:sz w:val="24"/>
                          <w:szCs w:val="24"/>
                          <w:vertAlign w:val="superscript"/>
                        </w:rPr>
                        <w:t>th</w:t>
                      </w:r>
                      <w:r w:rsidRPr="00F6423C">
                        <w:rPr>
                          <w:rFonts w:ascii="Arial" w:hAnsi="Arial" w:cs="Arial"/>
                          <w:b/>
                          <w:sz w:val="24"/>
                          <w:szCs w:val="24"/>
                        </w:rPr>
                        <w:t xml:space="preserve"> November 2014.</w:t>
                      </w:r>
                    </w:p>
                    <w:p w14:paraId="176010A4" w14:textId="77777777" w:rsidR="00330C16" w:rsidRPr="00F6423C" w:rsidRDefault="00330C16" w:rsidP="00890A06">
                      <w:pPr>
                        <w:ind w:left="720"/>
                        <w:rPr>
                          <w:rFonts w:ascii="Arial" w:hAnsi="Arial" w:cs="Arial"/>
                          <w:b/>
                          <w:sz w:val="24"/>
                          <w:szCs w:val="24"/>
                        </w:rPr>
                      </w:pPr>
                    </w:p>
                  </w:txbxContent>
                </v:textbox>
              </v:shape>
            </w:pict>
          </mc:Fallback>
        </mc:AlternateContent>
      </w:r>
      <w:r w:rsidR="00A75AE8" w:rsidRPr="002649FE">
        <w:rPr>
          <w:rFonts w:ascii="Arial" w:hAnsi="Arial" w:cs="Arial"/>
          <w:sz w:val="24"/>
          <w:szCs w:val="24"/>
        </w:rPr>
        <w:br w:type="page"/>
      </w:r>
    </w:p>
    <w:p w14:paraId="07C72A6F"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7EB39A7E" w14:textId="77777777" w:rsidR="00A75AE8" w:rsidRPr="002649FE" w:rsidRDefault="00A75AE8" w:rsidP="00A75AE8">
      <w:pPr>
        <w:tabs>
          <w:tab w:val="left" w:pos="142"/>
        </w:tabs>
        <w:rPr>
          <w:rFonts w:ascii="Arial" w:hAnsi="Arial" w:cs="Arial"/>
          <w:b/>
          <w:sz w:val="24"/>
          <w:szCs w:val="24"/>
        </w:rPr>
      </w:pPr>
    </w:p>
    <w:tbl>
      <w:tblPr>
        <w:tblW w:w="140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5"/>
      </w:tblGrid>
      <w:tr w:rsidR="00A75AE8" w:rsidRPr="002649FE" w14:paraId="0C611F91" w14:textId="77777777" w:rsidTr="00FB1C01">
        <w:trPr>
          <w:trHeight w:val="920"/>
        </w:trPr>
        <w:tc>
          <w:tcPr>
            <w:tcW w:w="14055" w:type="dxa"/>
            <w:shd w:val="clear" w:color="auto" w:fill="auto"/>
          </w:tcPr>
          <w:p w14:paraId="4B3AE07D" w14:textId="77777777" w:rsidR="00A75AE8" w:rsidRPr="00FB1C01" w:rsidRDefault="00A75AE8" w:rsidP="00FB1C01">
            <w:pPr>
              <w:pStyle w:val="Default"/>
              <w:tabs>
                <w:tab w:val="left" w:pos="142"/>
              </w:tabs>
              <w:rPr>
                <w:rFonts w:ascii="Arial" w:hAnsi="Arial" w:cs="Arial"/>
              </w:rPr>
            </w:pPr>
          </w:p>
          <w:p w14:paraId="2CC2FA0C" w14:textId="77777777" w:rsidR="00A75AE8" w:rsidRPr="00FB1C01" w:rsidRDefault="00A75AE8" w:rsidP="00FB1C01">
            <w:pPr>
              <w:pStyle w:val="Default"/>
              <w:tabs>
                <w:tab w:val="left" w:pos="142"/>
              </w:tabs>
              <w:rPr>
                <w:rFonts w:ascii="Arial" w:hAnsi="Arial" w:cs="Arial"/>
              </w:rPr>
            </w:pPr>
            <w:r w:rsidRPr="00FB1C01">
              <w:rPr>
                <w:rFonts w:ascii="Arial" w:hAnsi="Arial" w:cs="Arial"/>
              </w:rPr>
              <w:t xml:space="preserve">Report signed off by PPG: </w:t>
            </w:r>
            <w:r w:rsidRPr="001E04B3">
              <w:rPr>
                <w:rFonts w:ascii="Arial" w:hAnsi="Arial" w:cs="Arial"/>
                <w:b/>
              </w:rPr>
              <w:t>YES</w:t>
            </w:r>
          </w:p>
          <w:p w14:paraId="4EFF61A5" w14:textId="77777777" w:rsidR="00A75AE8" w:rsidRPr="00FB1C01" w:rsidRDefault="00A75AE8" w:rsidP="00FB1C01">
            <w:pPr>
              <w:pStyle w:val="Default"/>
              <w:tabs>
                <w:tab w:val="left" w:pos="142"/>
              </w:tabs>
              <w:rPr>
                <w:rFonts w:ascii="Arial" w:hAnsi="Arial" w:cs="Arial"/>
              </w:rPr>
            </w:pPr>
          </w:p>
          <w:p w14:paraId="3651D521" w14:textId="77777777" w:rsidR="00A75AE8" w:rsidRPr="00FB1C01" w:rsidRDefault="00A75AE8" w:rsidP="00FB1C01">
            <w:pPr>
              <w:pStyle w:val="Default"/>
              <w:tabs>
                <w:tab w:val="left" w:pos="142"/>
              </w:tabs>
              <w:rPr>
                <w:rFonts w:ascii="Arial" w:hAnsi="Arial" w:cs="Arial"/>
              </w:rPr>
            </w:pPr>
            <w:r w:rsidRPr="00FB1C01">
              <w:rPr>
                <w:rFonts w:ascii="Arial" w:hAnsi="Arial" w:cs="Arial"/>
              </w:rPr>
              <w:t xml:space="preserve">Date of sign off: </w:t>
            </w:r>
            <w:r w:rsidR="001E04B3" w:rsidRPr="001E04B3">
              <w:rPr>
                <w:rFonts w:ascii="Arial" w:hAnsi="Arial" w:cs="Arial"/>
                <w:b/>
              </w:rPr>
              <w:t>26</w:t>
            </w:r>
            <w:r w:rsidR="001E04B3" w:rsidRPr="001E04B3">
              <w:rPr>
                <w:rFonts w:ascii="Arial" w:hAnsi="Arial" w:cs="Arial"/>
                <w:b/>
                <w:vertAlign w:val="superscript"/>
              </w:rPr>
              <w:t>th</w:t>
            </w:r>
            <w:r w:rsidR="001E04B3" w:rsidRPr="001E04B3">
              <w:rPr>
                <w:rFonts w:ascii="Arial" w:hAnsi="Arial" w:cs="Arial"/>
                <w:b/>
              </w:rPr>
              <w:t xml:space="preserve"> March 2015</w:t>
            </w:r>
          </w:p>
          <w:p w14:paraId="7C6A12D3" w14:textId="77777777" w:rsidR="00A75AE8" w:rsidRPr="00FB1C01" w:rsidRDefault="00A75AE8" w:rsidP="00FB1C01">
            <w:pPr>
              <w:pStyle w:val="Default"/>
              <w:tabs>
                <w:tab w:val="left" w:pos="142"/>
              </w:tabs>
              <w:rPr>
                <w:rFonts w:ascii="Arial" w:hAnsi="Arial" w:cs="Arial"/>
              </w:rPr>
            </w:pPr>
          </w:p>
        </w:tc>
      </w:tr>
      <w:tr w:rsidR="00A75AE8" w:rsidRPr="002649FE" w14:paraId="672412D9" w14:textId="77777777" w:rsidTr="00FB1C01">
        <w:trPr>
          <w:trHeight w:val="920"/>
        </w:trPr>
        <w:tc>
          <w:tcPr>
            <w:tcW w:w="14055" w:type="dxa"/>
            <w:shd w:val="clear" w:color="auto" w:fill="auto"/>
          </w:tcPr>
          <w:p w14:paraId="0504BB58" w14:textId="77777777" w:rsidR="00A75AE8" w:rsidRPr="00FB1C01" w:rsidRDefault="00A75AE8" w:rsidP="00FB1C01">
            <w:pPr>
              <w:pStyle w:val="Default"/>
              <w:tabs>
                <w:tab w:val="left" w:pos="142"/>
              </w:tabs>
              <w:rPr>
                <w:rFonts w:ascii="Arial" w:hAnsi="Arial" w:cs="Arial"/>
              </w:rPr>
            </w:pPr>
          </w:p>
          <w:p w14:paraId="2193E541" w14:textId="77777777" w:rsidR="00F6423C" w:rsidRDefault="00A75AE8" w:rsidP="00FB1C01">
            <w:pPr>
              <w:pStyle w:val="Default"/>
              <w:tabs>
                <w:tab w:val="left" w:pos="142"/>
              </w:tabs>
              <w:rPr>
                <w:rFonts w:ascii="Arial" w:hAnsi="Arial" w:cs="Arial"/>
              </w:rPr>
            </w:pPr>
            <w:r w:rsidRPr="00FB1C01">
              <w:rPr>
                <w:rFonts w:ascii="Arial" w:hAnsi="Arial" w:cs="Arial"/>
              </w:rPr>
              <w:t xml:space="preserve">How has the practice engaged with the </w:t>
            </w:r>
            <w:proofErr w:type="gramStart"/>
            <w:r w:rsidRPr="00FB1C01">
              <w:rPr>
                <w:rFonts w:ascii="Arial" w:hAnsi="Arial" w:cs="Arial"/>
              </w:rPr>
              <w:t>PPG:</w:t>
            </w:r>
            <w:proofErr w:type="gramEnd"/>
            <w:r w:rsidR="009A0B64">
              <w:rPr>
                <w:rFonts w:ascii="Arial" w:hAnsi="Arial" w:cs="Arial"/>
              </w:rPr>
              <w:t xml:space="preserve"> </w:t>
            </w:r>
          </w:p>
          <w:p w14:paraId="41CEB0A0" w14:textId="77777777" w:rsidR="00A75AE8" w:rsidRDefault="009A0B64" w:rsidP="00FB1C01">
            <w:pPr>
              <w:pStyle w:val="Default"/>
              <w:tabs>
                <w:tab w:val="left" w:pos="142"/>
              </w:tabs>
              <w:rPr>
                <w:rFonts w:ascii="Arial" w:hAnsi="Arial" w:cs="Arial"/>
                <w:b/>
              </w:rPr>
            </w:pPr>
            <w:r>
              <w:rPr>
                <w:rFonts w:ascii="Arial" w:hAnsi="Arial" w:cs="Arial"/>
                <w:b/>
              </w:rPr>
              <w:t>By holdi</w:t>
            </w:r>
            <w:r w:rsidR="004B2D38">
              <w:rPr>
                <w:rFonts w:ascii="Arial" w:hAnsi="Arial" w:cs="Arial"/>
                <w:b/>
              </w:rPr>
              <w:t>ng bimonthly meetings which are always</w:t>
            </w:r>
            <w:r>
              <w:rPr>
                <w:rFonts w:ascii="Arial" w:hAnsi="Arial" w:cs="Arial"/>
                <w:b/>
              </w:rPr>
              <w:t xml:space="preserve"> attended by one of the Partners and the Quality and Outcome</w:t>
            </w:r>
            <w:r w:rsidR="004B2D38">
              <w:rPr>
                <w:rFonts w:ascii="Arial" w:hAnsi="Arial" w:cs="Arial"/>
                <w:b/>
              </w:rPr>
              <w:t>s</w:t>
            </w:r>
            <w:r>
              <w:rPr>
                <w:rFonts w:ascii="Arial" w:hAnsi="Arial" w:cs="Arial"/>
                <w:b/>
              </w:rPr>
              <w:t xml:space="preserve"> Manager</w:t>
            </w:r>
            <w:r w:rsidR="004B2D38">
              <w:rPr>
                <w:rFonts w:ascii="Arial" w:hAnsi="Arial" w:cs="Arial"/>
                <w:b/>
              </w:rPr>
              <w:t xml:space="preserve"> or another member of staff where necessary</w:t>
            </w:r>
            <w:r>
              <w:rPr>
                <w:rFonts w:ascii="Arial" w:hAnsi="Arial" w:cs="Arial"/>
                <w:b/>
              </w:rPr>
              <w:t>. The practice has listened to and acted upon all requests made by the PPG members. Me</w:t>
            </w:r>
            <w:r w:rsidR="004B2D38">
              <w:rPr>
                <w:rFonts w:ascii="Arial" w:hAnsi="Arial" w:cs="Arial"/>
                <w:b/>
              </w:rPr>
              <w:t>e</w:t>
            </w:r>
            <w:r>
              <w:rPr>
                <w:rFonts w:ascii="Arial" w:hAnsi="Arial" w:cs="Arial"/>
                <w:b/>
              </w:rPr>
              <w:t>t</w:t>
            </w:r>
            <w:r w:rsidR="004B2D38">
              <w:rPr>
                <w:rFonts w:ascii="Arial" w:hAnsi="Arial" w:cs="Arial"/>
                <w:b/>
              </w:rPr>
              <w:t>ings have been held</w:t>
            </w:r>
            <w:r>
              <w:rPr>
                <w:rFonts w:ascii="Arial" w:hAnsi="Arial" w:cs="Arial"/>
                <w:b/>
              </w:rPr>
              <w:t xml:space="preserve"> with the Chair and Secretary of the PPG on an ad hoc basis </w:t>
            </w:r>
            <w:proofErr w:type="gramStart"/>
            <w:r>
              <w:rPr>
                <w:rFonts w:ascii="Arial" w:hAnsi="Arial" w:cs="Arial"/>
                <w:b/>
              </w:rPr>
              <w:t>in order to</w:t>
            </w:r>
            <w:proofErr w:type="gramEnd"/>
            <w:r>
              <w:rPr>
                <w:rFonts w:ascii="Arial" w:hAnsi="Arial" w:cs="Arial"/>
                <w:b/>
              </w:rPr>
              <w:t xml:space="preserve"> discuss more pressing issues which could not wait until the next meeting.</w:t>
            </w:r>
            <w:r w:rsidR="00F6423C">
              <w:rPr>
                <w:rFonts w:ascii="Arial" w:hAnsi="Arial" w:cs="Arial"/>
                <w:b/>
              </w:rPr>
              <w:t xml:space="preserve"> PPG members were present at the Practice’s 2013/14 Ace Appraisal.</w:t>
            </w:r>
            <w:r w:rsidR="00657F8F">
              <w:rPr>
                <w:rFonts w:ascii="Arial" w:hAnsi="Arial" w:cs="Arial"/>
                <w:b/>
              </w:rPr>
              <w:t xml:space="preserve"> PPG members </w:t>
            </w:r>
            <w:r w:rsidR="004B2D38">
              <w:rPr>
                <w:rFonts w:ascii="Arial" w:hAnsi="Arial" w:cs="Arial"/>
                <w:b/>
              </w:rPr>
              <w:t>were invited to attend</w:t>
            </w:r>
            <w:r w:rsidR="00657F8F">
              <w:rPr>
                <w:rFonts w:ascii="Arial" w:hAnsi="Arial" w:cs="Arial"/>
                <w:b/>
              </w:rPr>
              <w:t xml:space="preserve"> </w:t>
            </w:r>
            <w:r w:rsidR="001E04B3">
              <w:rPr>
                <w:rFonts w:ascii="Arial" w:hAnsi="Arial" w:cs="Arial"/>
                <w:b/>
              </w:rPr>
              <w:t xml:space="preserve">a recent </w:t>
            </w:r>
            <w:r w:rsidR="00500FFB" w:rsidRPr="001E04B3">
              <w:rPr>
                <w:rFonts w:ascii="Arial" w:hAnsi="Arial" w:cs="Arial"/>
                <w:b/>
                <w:color w:val="auto"/>
              </w:rPr>
              <w:t>PPG</w:t>
            </w:r>
            <w:r w:rsidR="004B2D38" w:rsidRPr="001E04B3">
              <w:rPr>
                <w:rFonts w:ascii="Arial" w:hAnsi="Arial" w:cs="Arial"/>
                <w:b/>
                <w:color w:val="auto"/>
              </w:rPr>
              <w:t xml:space="preserve"> </w:t>
            </w:r>
            <w:r w:rsidR="008D2B4F" w:rsidRPr="001E04B3">
              <w:rPr>
                <w:rFonts w:ascii="Arial" w:hAnsi="Arial" w:cs="Arial"/>
                <w:b/>
                <w:color w:val="auto"/>
              </w:rPr>
              <w:t>Meeting at a neighbouring practice in Harborne to advise on setting up and managing a virtual PPG.  This was very useful and the opportunity to share information with other PPGs is welcomed.</w:t>
            </w:r>
            <w:r w:rsidR="00657F8F" w:rsidRPr="001E04B3">
              <w:rPr>
                <w:rFonts w:ascii="Arial" w:hAnsi="Arial" w:cs="Arial"/>
                <w:b/>
                <w:color w:val="auto"/>
              </w:rPr>
              <w:t xml:space="preserve"> PPG members were invite</w:t>
            </w:r>
            <w:r w:rsidR="00657F8F">
              <w:rPr>
                <w:rFonts w:ascii="Arial" w:hAnsi="Arial" w:cs="Arial"/>
                <w:b/>
              </w:rPr>
              <w:t xml:space="preserve">d to attend </w:t>
            </w:r>
            <w:r w:rsidR="004B2D38">
              <w:rPr>
                <w:rFonts w:ascii="Arial" w:hAnsi="Arial" w:cs="Arial"/>
                <w:b/>
              </w:rPr>
              <w:t xml:space="preserve">all Community </w:t>
            </w:r>
            <w:r w:rsidR="00657F8F">
              <w:rPr>
                <w:rFonts w:ascii="Arial" w:hAnsi="Arial" w:cs="Arial"/>
                <w:b/>
              </w:rPr>
              <w:t>Flu Clinics</w:t>
            </w:r>
            <w:r w:rsidR="004B2D38">
              <w:rPr>
                <w:rFonts w:ascii="Arial" w:hAnsi="Arial" w:cs="Arial"/>
                <w:b/>
              </w:rPr>
              <w:t>.</w:t>
            </w:r>
          </w:p>
          <w:p w14:paraId="315AC4F0" w14:textId="77777777" w:rsidR="004B2D38" w:rsidRPr="00FB1C01" w:rsidRDefault="004B2D38" w:rsidP="00FB1C01">
            <w:pPr>
              <w:pStyle w:val="Default"/>
              <w:tabs>
                <w:tab w:val="left" w:pos="142"/>
              </w:tabs>
              <w:rPr>
                <w:rFonts w:ascii="Arial" w:hAnsi="Arial" w:cs="Arial"/>
              </w:rPr>
            </w:pPr>
          </w:p>
          <w:p w14:paraId="02420ABA" w14:textId="77777777" w:rsidR="00A75AE8" w:rsidRPr="001E04B3" w:rsidRDefault="00A75AE8" w:rsidP="00FB1C01">
            <w:pPr>
              <w:pStyle w:val="Default"/>
              <w:tabs>
                <w:tab w:val="left" w:pos="142"/>
              </w:tabs>
              <w:rPr>
                <w:rFonts w:ascii="Arial" w:hAnsi="Arial" w:cs="Arial"/>
                <w:b/>
                <w:color w:val="auto"/>
              </w:rPr>
            </w:pPr>
            <w:r w:rsidRPr="00FB1C01">
              <w:rPr>
                <w:rFonts w:ascii="Arial" w:hAnsi="Arial" w:cs="Arial"/>
              </w:rPr>
              <w:t>How has the practice made efforts to engage with seldom heard groups in the practice population?</w:t>
            </w:r>
            <w:r w:rsidR="009A0B64">
              <w:rPr>
                <w:rFonts w:ascii="Arial" w:hAnsi="Arial" w:cs="Arial"/>
              </w:rPr>
              <w:t xml:space="preserve"> </w:t>
            </w:r>
            <w:r w:rsidR="008D2B4F">
              <w:rPr>
                <w:rFonts w:ascii="Arial" w:hAnsi="Arial" w:cs="Arial"/>
                <w:color w:val="FF0000"/>
              </w:rPr>
              <w:t xml:space="preserve"> </w:t>
            </w:r>
            <w:r w:rsidR="008D2B4F" w:rsidRPr="001E04B3">
              <w:rPr>
                <w:rFonts w:ascii="Arial" w:hAnsi="Arial" w:cs="Arial"/>
                <w:b/>
                <w:color w:val="auto"/>
              </w:rPr>
              <w:t>The P</w:t>
            </w:r>
            <w:r w:rsidR="00F21158" w:rsidRPr="001E04B3">
              <w:rPr>
                <w:rFonts w:ascii="Arial" w:hAnsi="Arial" w:cs="Arial"/>
                <w:b/>
                <w:color w:val="auto"/>
              </w:rPr>
              <w:t xml:space="preserve">ractice </w:t>
            </w:r>
            <w:r w:rsidR="00E4376C" w:rsidRPr="001E04B3">
              <w:rPr>
                <w:rFonts w:ascii="Arial" w:hAnsi="Arial" w:cs="Arial"/>
                <w:b/>
                <w:color w:val="auto"/>
              </w:rPr>
              <w:t xml:space="preserve">with the help of the PPG </w:t>
            </w:r>
            <w:r w:rsidR="00F21158" w:rsidRPr="001E04B3">
              <w:rPr>
                <w:rFonts w:ascii="Arial" w:hAnsi="Arial" w:cs="Arial"/>
                <w:b/>
                <w:color w:val="auto"/>
              </w:rPr>
              <w:t>has focussed this year on improving communication with the wider patient group, older people, and carers via the Newsletter, activities at Flu Clinic events and the Carers Event.  It is anticipated that the practice will focus on other groups with specific needs in the coming year.</w:t>
            </w:r>
            <w:r w:rsidR="009A0B64" w:rsidRPr="001E04B3">
              <w:rPr>
                <w:rFonts w:ascii="Arial" w:hAnsi="Arial" w:cs="Arial"/>
                <w:b/>
                <w:color w:val="auto"/>
              </w:rPr>
              <w:t xml:space="preserve"> </w:t>
            </w:r>
          </w:p>
          <w:p w14:paraId="3AA22563" w14:textId="77777777" w:rsidR="00F6423C" w:rsidRDefault="00F6423C" w:rsidP="00FB1C01">
            <w:pPr>
              <w:pStyle w:val="Default"/>
              <w:tabs>
                <w:tab w:val="left" w:pos="142"/>
              </w:tabs>
              <w:rPr>
                <w:rFonts w:ascii="Arial" w:hAnsi="Arial" w:cs="Arial"/>
              </w:rPr>
            </w:pPr>
          </w:p>
          <w:p w14:paraId="79811A0F" w14:textId="77777777" w:rsidR="00A75AE8" w:rsidRPr="00FB1C01" w:rsidRDefault="00A75AE8" w:rsidP="00FB1C01">
            <w:pPr>
              <w:pStyle w:val="Default"/>
              <w:tabs>
                <w:tab w:val="left" w:pos="142"/>
              </w:tabs>
              <w:rPr>
                <w:rFonts w:ascii="Arial" w:hAnsi="Arial" w:cs="Arial"/>
              </w:rPr>
            </w:pPr>
            <w:r w:rsidRPr="00FB1C01">
              <w:rPr>
                <w:rFonts w:ascii="Arial" w:hAnsi="Arial" w:cs="Arial"/>
              </w:rPr>
              <w:t>Has the practice received patient and carer feedback from a variety of sources?</w:t>
            </w:r>
            <w:r w:rsidR="009A0B64">
              <w:rPr>
                <w:rFonts w:ascii="Arial" w:hAnsi="Arial" w:cs="Arial"/>
              </w:rPr>
              <w:t xml:space="preserve"> </w:t>
            </w:r>
            <w:r w:rsidR="009A0B64" w:rsidRPr="009A0B64">
              <w:rPr>
                <w:rFonts w:ascii="Arial" w:hAnsi="Arial" w:cs="Arial"/>
                <w:b/>
              </w:rPr>
              <w:t>Yes</w:t>
            </w:r>
          </w:p>
          <w:p w14:paraId="68D1B326" w14:textId="77777777" w:rsidR="00F6423C" w:rsidRDefault="00F6423C" w:rsidP="00FB1C01">
            <w:pPr>
              <w:pStyle w:val="Default"/>
              <w:tabs>
                <w:tab w:val="left" w:pos="142"/>
              </w:tabs>
              <w:rPr>
                <w:rFonts w:ascii="Arial" w:hAnsi="Arial" w:cs="Arial"/>
              </w:rPr>
            </w:pPr>
          </w:p>
          <w:p w14:paraId="4FD2A2D4" w14:textId="77777777" w:rsidR="00A75AE8" w:rsidRPr="00FB1C01" w:rsidRDefault="00A75AE8" w:rsidP="00FB1C01">
            <w:pPr>
              <w:pStyle w:val="Default"/>
              <w:tabs>
                <w:tab w:val="left" w:pos="142"/>
              </w:tabs>
              <w:rPr>
                <w:rFonts w:ascii="Arial" w:hAnsi="Arial" w:cs="Arial"/>
              </w:rPr>
            </w:pPr>
            <w:r w:rsidRPr="00FB1C01">
              <w:rPr>
                <w:rFonts w:ascii="Arial" w:hAnsi="Arial" w:cs="Arial"/>
              </w:rPr>
              <w:t>Was the PPG involved in the agreement of priority areas and the resulting action plan?</w:t>
            </w:r>
            <w:r w:rsidR="009A0B64">
              <w:rPr>
                <w:rFonts w:ascii="Arial" w:hAnsi="Arial" w:cs="Arial"/>
              </w:rPr>
              <w:t xml:space="preserve"> </w:t>
            </w:r>
            <w:r w:rsidR="009A0B64" w:rsidRPr="009A0B64">
              <w:rPr>
                <w:rFonts w:ascii="Arial" w:hAnsi="Arial" w:cs="Arial"/>
                <w:b/>
              </w:rPr>
              <w:t>Yes</w:t>
            </w:r>
          </w:p>
          <w:p w14:paraId="5EBD79AD" w14:textId="77777777" w:rsidR="00F6423C" w:rsidRDefault="00F6423C" w:rsidP="00FB1C01">
            <w:pPr>
              <w:pStyle w:val="Default"/>
              <w:tabs>
                <w:tab w:val="left" w:pos="142"/>
              </w:tabs>
              <w:rPr>
                <w:rFonts w:ascii="Arial" w:hAnsi="Arial" w:cs="Arial"/>
              </w:rPr>
            </w:pPr>
          </w:p>
          <w:p w14:paraId="25F1D9CF" w14:textId="77777777" w:rsidR="00F6423C" w:rsidRDefault="00A75AE8" w:rsidP="00FB1C01">
            <w:pPr>
              <w:pStyle w:val="Default"/>
              <w:tabs>
                <w:tab w:val="left" w:pos="142"/>
              </w:tabs>
              <w:rPr>
                <w:rFonts w:ascii="Arial" w:hAnsi="Arial" w:cs="Arial"/>
              </w:rPr>
            </w:pPr>
            <w:r w:rsidRPr="00FB1C01">
              <w:rPr>
                <w:rFonts w:ascii="Arial" w:hAnsi="Arial" w:cs="Arial"/>
              </w:rPr>
              <w:t xml:space="preserve">How has the service offered to patients and carers improved </w:t>
            </w:r>
            <w:proofErr w:type="gramStart"/>
            <w:r w:rsidRPr="00FB1C01">
              <w:rPr>
                <w:rFonts w:ascii="Arial" w:hAnsi="Arial" w:cs="Arial"/>
              </w:rPr>
              <w:t>as a result of</w:t>
            </w:r>
            <w:proofErr w:type="gramEnd"/>
            <w:r w:rsidRPr="00FB1C01">
              <w:rPr>
                <w:rFonts w:ascii="Arial" w:hAnsi="Arial" w:cs="Arial"/>
              </w:rPr>
              <w:t xml:space="preserve"> the implementation of the action plan?</w:t>
            </w:r>
            <w:r w:rsidR="009A0B64">
              <w:rPr>
                <w:rFonts w:ascii="Arial" w:hAnsi="Arial" w:cs="Arial"/>
              </w:rPr>
              <w:t xml:space="preserve"> </w:t>
            </w:r>
          </w:p>
          <w:p w14:paraId="4A3DAC9F" w14:textId="77777777" w:rsidR="00F6423C" w:rsidRDefault="009A0B64" w:rsidP="00FB1C01">
            <w:pPr>
              <w:pStyle w:val="Default"/>
              <w:tabs>
                <w:tab w:val="left" w:pos="142"/>
              </w:tabs>
              <w:rPr>
                <w:rFonts w:ascii="Arial" w:hAnsi="Arial" w:cs="Arial"/>
                <w:b/>
              </w:rPr>
            </w:pPr>
            <w:r>
              <w:rPr>
                <w:rFonts w:ascii="Arial" w:hAnsi="Arial" w:cs="Arial"/>
                <w:b/>
              </w:rPr>
              <w:t xml:space="preserve">An increase in staff answering urgent calls between 8-9am.  More patient parking.  Cleaner toilets. </w:t>
            </w:r>
            <w:r w:rsidR="00F6423C">
              <w:rPr>
                <w:rFonts w:ascii="Arial" w:hAnsi="Arial" w:cs="Arial"/>
                <w:b/>
              </w:rPr>
              <w:t xml:space="preserve">Costing up of a “Call Waiting Service” to inform patients where they are in the queue when ringing </w:t>
            </w:r>
            <w:proofErr w:type="gramStart"/>
            <w:r w:rsidR="00F6423C">
              <w:rPr>
                <w:rFonts w:ascii="Arial" w:hAnsi="Arial" w:cs="Arial"/>
                <w:b/>
              </w:rPr>
              <w:t>in to</w:t>
            </w:r>
            <w:proofErr w:type="gramEnd"/>
            <w:r w:rsidR="00F6423C">
              <w:rPr>
                <w:rFonts w:ascii="Arial" w:hAnsi="Arial" w:cs="Arial"/>
                <w:b/>
              </w:rPr>
              <w:t xml:space="preserve"> the surgery. Patients now have better knowledge of things going on in the Practice as the minutes of the PPG meetings are available for viewing on the noticeboard </w:t>
            </w:r>
            <w:proofErr w:type="gramStart"/>
            <w:r w:rsidR="00F6423C">
              <w:rPr>
                <w:rFonts w:ascii="Arial" w:hAnsi="Arial" w:cs="Arial"/>
                <w:b/>
              </w:rPr>
              <w:t>and also</w:t>
            </w:r>
            <w:proofErr w:type="gramEnd"/>
            <w:r w:rsidR="00F6423C">
              <w:rPr>
                <w:rFonts w:ascii="Arial" w:hAnsi="Arial" w:cs="Arial"/>
                <w:b/>
              </w:rPr>
              <w:t xml:space="preserve"> emailed to all VPPG members.  </w:t>
            </w:r>
          </w:p>
          <w:p w14:paraId="3B14221C" w14:textId="77777777" w:rsidR="00A75AE8" w:rsidRPr="009A0B64" w:rsidRDefault="00F6423C" w:rsidP="00FB1C01">
            <w:pPr>
              <w:pStyle w:val="Default"/>
              <w:tabs>
                <w:tab w:val="left" w:pos="142"/>
              </w:tabs>
              <w:rPr>
                <w:rFonts w:ascii="Arial" w:hAnsi="Arial" w:cs="Arial"/>
                <w:b/>
              </w:rPr>
            </w:pPr>
            <w:r>
              <w:rPr>
                <w:rFonts w:ascii="Arial" w:hAnsi="Arial" w:cs="Arial"/>
                <w:b/>
              </w:rPr>
              <w:t xml:space="preserve"> </w:t>
            </w:r>
          </w:p>
          <w:p w14:paraId="0E6D578E" w14:textId="77777777" w:rsidR="00A75AE8" w:rsidRPr="00FB1C01" w:rsidRDefault="00F6423C" w:rsidP="00FB1C01">
            <w:pPr>
              <w:pStyle w:val="Default"/>
              <w:tabs>
                <w:tab w:val="left" w:pos="142"/>
              </w:tabs>
              <w:rPr>
                <w:rFonts w:ascii="Arial" w:hAnsi="Arial" w:cs="Arial"/>
              </w:rPr>
            </w:pPr>
            <w:r>
              <w:rPr>
                <w:rFonts w:ascii="Arial" w:hAnsi="Arial" w:cs="Arial"/>
              </w:rPr>
              <w:t xml:space="preserve"> </w:t>
            </w:r>
            <w:r w:rsidR="00A75AE8" w:rsidRPr="00FB1C01">
              <w:rPr>
                <w:rFonts w:ascii="Arial" w:hAnsi="Arial" w:cs="Arial"/>
              </w:rPr>
              <w:t>Do you have any other comments about the PPG or practice in relation to this area of work?</w:t>
            </w:r>
          </w:p>
          <w:p w14:paraId="13C48BB9" w14:textId="77777777" w:rsidR="00A75AE8" w:rsidRPr="00FB1C01" w:rsidRDefault="00A75AE8" w:rsidP="00FB1C01">
            <w:pPr>
              <w:pStyle w:val="Default"/>
              <w:tabs>
                <w:tab w:val="left" w:pos="142"/>
              </w:tabs>
              <w:rPr>
                <w:rFonts w:ascii="Arial" w:hAnsi="Arial" w:cs="Arial"/>
              </w:rPr>
            </w:pPr>
          </w:p>
          <w:p w14:paraId="76310754" w14:textId="77777777" w:rsidR="00A75AE8" w:rsidRPr="001E04B3" w:rsidRDefault="00E4376C" w:rsidP="00FB1C01">
            <w:pPr>
              <w:pStyle w:val="Default"/>
              <w:tabs>
                <w:tab w:val="left" w:pos="142"/>
              </w:tabs>
              <w:rPr>
                <w:rFonts w:ascii="Arial" w:hAnsi="Arial" w:cs="Arial"/>
                <w:b/>
                <w:color w:val="auto"/>
              </w:rPr>
            </w:pPr>
            <w:r w:rsidRPr="001E04B3">
              <w:rPr>
                <w:rFonts w:ascii="Arial" w:hAnsi="Arial" w:cs="Arial"/>
                <w:b/>
                <w:color w:val="auto"/>
              </w:rPr>
              <w:t xml:space="preserve">The PPG has played an active role in the Birmingham Cross City PPG Chairs group and would value training on making the Virtual Group more effective, using social media more effectively and more exchange with other PPGs to see how they are achieving similar goals.  We were encouraged by the recent PPG awards offered by the CCG, although we did </w:t>
            </w:r>
            <w:r w:rsidRPr="001E04B3">
              <w:rPr>
                <w:rFonts w:ascii="Arial" w:hAnsi="Arial" w:cs="Arial"/>
                <w:b/>
                <w:color w:val="auto"/>
              </w:rPr>
              <w:lastRenderedPageBreak/>
              <w:t xml:space="preserve">not win, it was useful to find out which practices are </w:t>
            </w:r>
            <w:proofErr w:type="gramStart"/>
            <w:r w:rsidRPr="001E04B3">
              <w:rPr>
                <w:rFonts w:ascii="Arial" w:hAnsi="Arial" w:cs="Arial"/>
                <w:b/>
                <w:color w:val="auto"/>
              </w:rPr>
              <w:t>excelling</w:t>
            </w:r>
            <w:proofErr w:type="gramEnd"/>
            <w:r w:rsidRPr="001E04B3">
              <w:rPr>
                <w:rFonts w:ascii="Arial" w:hAnsi="Arial" w:cs="Arial"/>
                <w:b/>
                <w:color w:val="auto"/>
              </w:rPr>
              <w:t xml:space="preserve"> and we plan to contact those who won to find out more about their achievements.</w:t>
            </w:r>
          </w:p>
          <w:p w14:paraId="51F31A86" w14:textId="77777777" w:rsidR="00A75AE8" w:rsidRPr="00FB1C01" w:rsidRDefault="00A75AE8" w:rsidP="00FB1C01">
            <w:pPr>
              <w:pStyle w:val="Default"/>
              <w:tabs>
                <w:tab w:val="left" w:pos="142"/>
              </w:tabs>
              <w:rPr>
                <w:rFonts w:ascii="Arial" w:hAnsi="Arial" w:cs="Arial"/>
              </w:rPr>
            </w:pPr>
          </w:p>
          <w:p w14:paraId="764D6E01" w14:textId="77777777" w:rsidR="00A75AE8" w:rsidRPr="00FB1C01" w:rsidRDefault="00A75AE8" w:rsidP="00FB1C01">
            <w:pPr>
              <w:pStyle w:val="Default"/>
              <w:tabs>
                <w:tab w:val="left" w:pos="142"/>
              </w:tabs>
              <w:rPr>
                <w:rFonts w:ascii="Arial" w:hAnsi="Arial" w:cs="Arial"/>
              </w:rPr>
            </w:pPr>
          </w:p>
          <w:p w14:paraId="138208B6" w14:textId="77777777" w:rsidR="00A75AE8" w:rsidRPr="00FB1C01" w:rsidRDefault="00A75AE8" w:rsidP="00FB1C01">
            <w:pPr>
              <w:pStyle w:val="Default"/>
              <w:tabs>
                <w:tab w:val="left" w:pos="142"/>
              </w:tabs>
              <w:rPr>
                <w:rFonts w:ascii="Arial" w:hAnsi="Arial" w:cs="Arial"/>
              </w:rPr>
            </w:pPr>
          </w:p>
          <w:p w14:paraId="7E94FAC4" w14:textId="77777777" w:rsidR="00A75AE8" w:rsidRPr="00FB1C01" w:rsidRDefault="00A75AE8" w:rsidP="00FB1C01">
            <w:pPr>
              <w:pStyle w:val="Default"/>
              <w:tabs>
                <w:tab w:val="left" w:pos="142"/>
              </w:tabs>
              <w:rPr>
                <w:rFonts w:ascii="Arial" w:hAnsi="Arial" w:cs="Arial"/>
              </w:rPr>
            </w:pPr>
          </w:p>
          <w:p w14:paraId="34652A70" w14:textId="77777777" w:rsidR="00A75AE8" w:rsidRPr="00FB1C01" w:rsidRDefault="00A75AE8" w:rsidP="00FB1C01">
            <w:pPr>
              <w:pStyle w:val="Default"/>
              <w:tabs>
                <w:tab w:val="left" w:pos="142"/>
              </w:tabs>
              <w:rPr>
                <w:rFonts w:ascii="Arial" w:hAnsi="Arial" w:cs="Arial"/>
              </w:rPr>
            </w:pPr>
          </w:p>
          <w:p w14:paraId="2819E0A2" w14:textId="77777777" w:rsidR="00A75AE8" w:rsidRPr="00FB1C01" w:rsidRDefault="00A75AE8" w:rsidP="00FB1C01">
            <w:pPr>
              <w:pStyle w:val="Default"/>
              <w:tabs>
                <w:tab w:val="left" w:pos="142"/>
              </w:tabs>
              <w:rPr>
                <w:rFonts w:ascii="Arial" w:hAnsi="Arial" w:cs="Arial"/>
              </w:rPr>
            </w:pPr>
          </w:p>
          <w:p w14:paraId="03CB6772" w14:textId="77777777" w:rsidR="00A75AE8" w:rsidRPr="00FB1C01" w:rsidRDefault="00A75AE8" w:rsidP="00FB1C01">
            <w:pPr>
              <w:pStyle w:val="Default"/>
              <w:tabs>
                <w:tab w:val="left" w:pos="142"/>
              </w:tabs>
              <w:rPr>
                <w:rFonts w:ascii="Arial" w:hAnsi="Arial" w:cs="Arial"/>
              </w:rPr>
            </w:pPr>
          </w:p>
          <w:p w14:paraId="2D4C238F" w14:textId="77777777" w:rsidR="00A75AE8" w:rsidRPr="00FB1C01" w:rsidRDefault="00A75AE8" w:rsidP="00FB1C01">
            <w:pPr>
              <w:pStyle w:val="Default"/>
              <w:tabs>
                <w:tab w:val="left" w:pos="142"/>
              </w:tabs>
              <w:rPr>
                <w:rFonts w:ascii="Arial" w:hAnsi="Arial" w:cs="Arial"/>
              </w:rPr>
            </w:pPr>
          </w:p>
          <w:p w14:paraId="5CFCDFB1" w14:textId="77777777" w:rsidR="00A75AE8" w:rsidRPr="00FB1C01" w:rsidRDefault="00A75AE8" w:rsidP="00FB1C01">
            <w:pPr>
              <w:pStyle w:val="Default"/>
              <w:tabs>
                <w:tab w:val="left" w:pos="142"/>
              </w:tabs>
              <w:rPr>
                <w:rFonts w:ascii="Arial" w:hAnsi="Arial" w:cs="Arial"/>
              </w:rPr>
            </w:pPr>
          </w:p>
          <w:p w14:paraId="6C1E72B9" w14:textId="77777777" w:rsidR="00A75AE8" w:rsidRPr="00FB1C01" w:rsidRDefault="00A75AE8" w:rsidP="00FB1C01">
            <w:pPr>
              <w:pStyle w:val="Default"/>
              <w:tabs>
                <w:tab w:val="left" w:pos="142"/>
              </w:tabs>
              <w:rPr>
                <w:rFonts w:ascii="Arial" w:hAnsi="Arial" w:cs="Arial"/>
              </w:rPr>
            </w:pPr>
          </w:p>
        </w:tc>
      </w:tr>
    </w:tbl>
    <w:p w14:paraId="6DF4018B" w14:textId="77777777" w:rsidR="00A64080" w:rsidRPr="002649FE" w:rsidRDefault="00A64080">
      <w:pPr>
        <w:rPr>
          <w:rFonts w:ascii="Arial" w:hAnsi="Arial" w:cs="Arial"/>
        </w:rPr>
      </w:pPr>
    </w:p>
    <w:sectPr w:rsidR="00A64080" w:rsidRPr="002649FE" w:rsidSect="00B43F4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3D52F6"/>
    <w:multiLevelType w:val="hybridMultilevel"/>
    <w:tmpl w:val="5314972E"/>
    <w:lvl w:ilvl="0" w:tplc="B9626C9E">
      <w:start w:val="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3762E"/>
    <w:multiLevelType w:val="hybridMultilevel"/>
    <w:tmpl w:val="3EC8041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29"/>
    <w:rsid w:val="00071E81"/>
    <w:rsid w:val="0008395A"/>
    <w:rsid w:val="000A4695"/>
    <w:rsid w:val="00102F63"/>
    <w:rsid w:val="00171529"/>
    <w:rsid w:val="00175DE1"/>
    <w:rsid w:val="001E04B3"/>
    <w:rsid w:val="00213E17"/>
    <w:rsid w:val="00242EB0"/>
    <w:rsid w:val="00242F6B"/>
    <w:rsid w:val="002649FE"/>
    <w:rsid w:val="002A24B1"/>
    <w:rsid w:val="002C0F6A"/>
    <w:rsid w:val="00323951"/>
    <w:rsid w:val="00330C16"/>
    <w:rsid w:val="00366BA2"/>
    <w:rsid w:val="003B0FC7"/>
    <w:rsid w:val="003E33D7"/>
    <w:rsid w:val="00450846"/>
    <w:rsid w:val="004B2D38"/>
    <w:rsid w:val="004C70CB"/>
    <w:rsid w:val="004E50B5"/>
    <w:rsid w:val="00500FFB"/>
    <w:rsid w:val="00534837"/>
    <w:rsid w:val="005A3C44"/>
    <w:rsid w:val="006109A3"/>
    <w:rsid w:val="00657F8F"/>
    <w:rsid w:val="00675F62"/>
    <w:rsid w:val="0069095D"/>
    <w:rsid w:val="006A2BD7"/>
    <w:rsid w:val="006C4AC2"/>
    <w:rsid w:val="006D49CA"/>
    <w:rsid w:val="006D4B5C"/>
    <w:rsid w:val="006E0C93"/>
    <w:rsid w:val="0071007F"/>
    <w:rsid w:val="00734D3B"/>
    <w:rsid w:val="00761558"/>
    <w:rsid w:val="007E7D2C"/>
    <w:rsid w:val="0088514A"/>
    <w:rsid w:val="00890A06"/>
    <w:rsid w:val="008C0D7B"/>
    <w:rsid w:val="008C74DD"/>
    <w:rsid w:val="008D2B4F"/>
    <w:rsid w:val="008D61E3"/>
    <w:rsid w:val="00902C10"/>
    <w:rsid w:val="009047E7"/>
    <w:rsid w:val="00935717"/>
    <w:rsid w:val="00935E31"/>
    <w:rsid w:val="0096194B"/>
    <w:rsid w:val="00964758"/>
    <w:rsid w:val="00971171"/>
    <w:rsid w:val="00980FF0"/>
    <w:rsid w:val="0098271F"/>
    <w:rsid w:val="009A0B64"/>
    <w:rsid w:val="009D46EA"/>
    <w:rsid w:val="00A02E9B"/>
    <w:rsid w:val="00A51B07"/>
    <w:rsid w:val="00A64080"/>
    <w:rsid w:val="00A75AE8"/>
    <w:rsid w:val="00A91187"/>
    <w:rsid w:val="00AE1E7A"/>
    <w:rsid w:val="00B43F48"/>
    <w:rsid w:val="00B60673"/>
    <w:rsid w:val="00C16D95"/>
    <w:rsid w:val="00C30409"/>
    <w:rsid w:val="00C4055B"/>
    <w:rsid w:val="00C6666B"/>
    <w:rsid w:val="00C76A24"/>
    <w:rsid w:val="00CD4EDA"/>
    <w:rsid w:val="00CF0D6B"/>
    <w:rsid w:val="00D40FA9"/>
    <w:rsid w:val="00DA3BB0"/>
    <w:rsid w:val="00DD5D95"/>
    <w:rsid w:val="00E11945"/>
    <w:rsid w:val="00E17872"/>
    <w:rsid w:val="00E355BA"/>
    <w:rsid w:val="00E4376C"/>
    <w:rsid w:val="00E447F0"/>
    <w:rsid w:val="00ED5B6A"/>
    <w:rsid w:val="00F03CE4"/>
    <w:rsid w:val="00F21158"/>
    <w:rsid w:val="00F6423C"/>
    <w:rsid w:val="00F91064"/>
    <w:rsid w:val="00FB1C01"/>
    <w:rsid w:val="00FE727A"/>
    <w:rsid w:val="00FF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5BB9"/>
  <w15:chartTrackingRefBased/>
  <w15:docId w15:val="{7345EB89-7748-4531-9B8A-7932857D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pPr>
    <w:rPr>
      <w:rFonts w:ascii="Frutiger LT" w:eastAsia="Times New Roman" w:hAnsi="Frutiger LT" w:cs="Frutiger LT"/>
      <w:color w:val="000000"/>
      <w:sz w:val="24"/>
      <w:szCs w:val="24"/>
    </w:rPr>
  </w:style>
  <w:style w:type="table" w:styleId="TableGrid">
    <w:name w:val="Table Grid"/>
    <w:basedOn w:val="TableNormal"/>
    <w:rsid w:val="00A75AE8"/>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242EB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2E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a\NHSCB%20BBC%20LAT\primarycarecontracting\NHS%20England%20(GP)\Enhanced%20Services\ENHANCED%20SERVICES%202014-2015\DES%20Specifications%202014-%202015\PPG%20Reporting%20Template%2014.1.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9C383D0C-E788-472A-B33D-18FF72A060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PPG Reporting Template 14.1.15.dot</Template>
  <TotalTime>1</TotalTime>
  <Pages>9</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subject/>
  <dc:creator>Carol McNeil</dc:creator>
  <cp:keywords/>
  <cp:lastModifiedBy>Katy Morson</cp:lastModifiedBy>
  <cp:revision>2</cp:revision>
  <cp:lastPrinted>2015-03-30T13:08:00Z</cp:lastPrinted>
  <dcterms:created xsi:type="dcterms:W3CDTF">2022-01-31T16:20:00Z</dcterms:created>
  <dcterms:modified xsi:type="dcterms:W3CDTF">2022-01-31T16:20:00Z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